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073E5" w14:textId="77777777" w:rsidR="00FC44CC" w:rsidRPr="00E36AF5" w:rsidRDefault="00721FB9" w:rsidP="00E36AF5">
      <w:pPr>
        <w:jc w:val="center"/>
        <w:rPr>
          <w:rFonts w:ascii="Aptos Narrow" w:hAnsi="Aptos Narrow"/>
        </w:rPr>
      </w:pPr>
      <w:r w:rsidRPr="00E36AF5">
        <w:rPr>
          <w:rFonts w:ascii="Aptos Narrow" w:eastAsia="Aptos Narrow" w:hAnsi="Aptos Narrow" w:cs="Aptos Narrow"/>
          <w:b/>
        </w:rPr>
        <w:t xml:space="preserve">TITOLO EDIZIONE: </w:t>
      </w:r>
      <w:r w:rsidRPr="00E36AF5">
        <w:rPr>
          <w:rFonts w:ascii="Aptos Narrow" w:eastAsia="Aptos Narrow" w:hAnsi="Aptos Narrow" w:cs="Aptos Narrow"/>
          <w:b/>
          <w:smallCaps/>
        </w:rPr>
        <w:t>Lo storytelling nella didattica digitale</w:t>
      </w:r>
    </w:p>
    <w:p w14:paraId="785073E6" w14:textId="77777777" w:rsidR="00FC44CC" w:rsidRPr="00E36AF5" w:rsidRDefault="00FC44CC">
      <w:pPr>
        <w:jc w:val="both"/>
        <w:rPr>
          <w:rFonts w:ascii="Aptos Narrow" w:eastAsia="Aptos Narrow" w:hAnsi="Aptos Narrow" w:cs="Aptos Narrow"/>
          <w:b/>
        </w:rPr>
      </w:pPr>
    </w:p>
    <w:p w14:paraId="785073E7" w14:textId="77777777" w:rsidR="00FC44CC" w:rsidRPr="00E36AF5" w:rsidRDefault="00721FB9">
      <w:pPr>
        <w:jc w:val="both"/>
        <w:rPr>
          <w:rFonts w:ascii="Aptos Narrow" w:hAnsi="Aptos Narrow"/>
        </w:rPr>
      </w:pPr>
      <w:r w:rsidRPr="00E36AF5">
        <w:rPr>
          <w:rFonts w:ascii="Aptos Narrow" w:eastAsia="Aptos Narrow" w:hAnsi="Aptos Narrow" w:cs="Aptos Narrow"/>
          <w:b/>
        </w:rPr>
        <w:t>DESCRIZIONE INTERVENTO DI FORMAZIONE:</w:t>
      </w:r>
    </w:p>
    <w:p w14:paraId="785073E8" w14:textId="77777777" w:rsidR="00FC44CC" w:rsidRPr="00E36AF5" w:rsidRDefault="00FC44CC">
      <w:pPr>
        <w:ind w:left="720"/>
        <w:jc w:val="both"/>
        <w:rPr>
          <w:rFonts w:ascii="Aptos Narrow" w:eastAsia="Aptos Narrow" w:hAnsi="Aptos Narrow" w:cs="Aptos Narrow"/>
          <w:highlight w:val="yellow"/>
        </w:rPr>
      </w:pPr>
    </w:p>
    <w:p w14:paraId="785073E9" w14:textId="1F825F0D" w:rsidR="00FC44CC" w:rsidRPr="00E36AF5" w:rsidRDefault="00721FB9">
      <w:pPr>
        <w:jc w:val="both"/>
        <w:rPr>
          <w:rFonts w:ascii="Aptos Narrow" w:hAnsi="Aptos Narrow"/>
        </w:rPr>
      </w:pPr>
      <w:r w:rsidRPr="00E36AF5">
        <w:rPr>
          <w:rFonts w:ascii="Aptos Narrow" w:eastAsia="Aptos Narrow" w:hAnsi="Aptos Narrow" w:cs="Aptos Narrow"/>
        </w:rPr>
        <w:t xml:space="preserve">Questo corso esplora l'arte dello storytelling, fornendo ai partecipanti una ricca panoramica in merito a tecniche antiche e moderne utili a sviluppare una narrazione solida, efficace e coinvolgente. Attraverso dieci lezioni tematiche, i partecipanti impareranno a integrare le basi della narrazione con l’utilizzo dell'intelligenza artificiale, delle tecniche visive e sonore, apprendendo nel percorso a realizzare quanto esplorato all’interno delle lezioni, da animazioni brevi fino a una breve produzione videoludica. Tutto questo al fine di possedere i mezzi per creare contenuti coinvolgenti ed appropriati, fruibili sui differenti media, siano essi piattaforme analogiche e/o digitali, passando anche per i recenti social network. </w:t>
      </w:r>
    </w:p>
    <w:p w14:paraId="785073EA" w14:textId="77777777" w:rsidR="00FC44CC" w:rsidRPr="00E36AF5" w:rsidRDefault="00FC44CC">
      <w:pPr>
        <w:jc w:val="both"/>
        <w:rPr>
          <w:rFonts w:ascii="Aptos Narrow" w:hAnsi="Aptos Narrow"/>
        </w:rPr>
      </w:pPr>
    </w:p>
    <w:p w14:paraId="785073EB" w14:textId="6FB9049A" w:rsidR="00FC44CC" w:rsidRPr="00E36AF5" w:rsidRDefault="00721FB9">
      <w:pPr>
        <w:jc w:val="both"/>
        <w:rPr>
          <w:rFonts w:ascii="Aptos Narrow" w:hAnsi="Aptos Narrow"/>
        </w:rPr>
      </w:pPr>
      <w:r w:rsidRPr="00E36AF5">
        <w:rPr>
          <w:rFonts w:ascii="Aptos Narrow" w:eastAsia="Aptos Narrow" w:hAnsi="Aptos Narrow" w:cs="Aptos Narrow"/>
          <w:b/>
        </w:rPr>
        <w:t>AREA DIGICOMPEDU</w:t>
      </w:r>
      <w:r w:rsidR="00E36AF5">
        <w:rPr>
          <w:rFonts w:ascii="Aptos Narrow" w:eastAsia="Aptos Narrow" w:hAnsi="Aptos Narrow" w:cs="Aptos Narrow"/>
          <w:b/>
        </w:rPr>
        <w:t>:</w:t>
      </w:r>
      <w:r w:rsidRPr="00E36AF5">
        <w:rPr>
          <w:rFonts w:ascii="Aptos Narrow" w:eastAsia="Aptos Narrow" w:hAnsi="Aptos Narrow" w:cs="Aptos Narrow"/>
          <w:b/>
        </w:rPr>
        <w:t xml:space="preserve"> </w:t>
      </w:r>
    </w:p>
    <w:p w14:paraId="785073EC" w14:textId="77777777" w:rsidR="00FC44CC" w:rsidRPr="00E36AF5" w:rsidRDefault="00FC44CC">
      <w:pPr>
        <w:jc w:val="both"/>
        <w:rPr>
          <w:rFonts w:ascii="Aptos Narrow" w:eastAsia="Aptos Narrow" w:hAnsi="Aptos Narrow" w:cs="Aptos Narrow"/>
          <w:b/>
        </w:rPr>
      </w:pPr>
    </w:p>
    <w:p w14:paraId="785073EE" w14:textId="77777777" w:rsidR="00FC44CC" w:rsidRPr="00E36AF5" w:rsidRDefault="00721FB9">
      <w:pPr>
        <w:jc w:val="both"/>
        <w:rPr>
          <w:rFonts w:ascii="Aptos Narrow" w:hAnsi="Aptos Narrow"/>
          <w:b/>
          <w:bCs/>
        </w:rPr>
      </w:pPr>
      <w:r w:rsidRPr="00E36AF5">
        <w:rPr>
          <w:rFonts w:ascii="Aptos Narrow" w:eastAsia="Aptos Narrow" w:hAnsi="Aptos Narrow" w:cs="Aptos Narrow"/>
          <w:b/>
          <w:bCs/>
        </w:rPr>
        <w:t>Risorse digitali</w:t>
      </w:r>
    </w:p>
    <w:p w14:paraId="785073EF" w14:textId="77777777" w:rsidR="00FC44CC" w:rsidRPr="00E36AF5" w:rsidRDefault="00721FB9">
      <w:pPr>
        <w:jc w:val="both"/>
        <w:rPr>
          <w:rFonts w:ascii="Aptos Narrow" w:hAnsi="Aptos Narrow"/>
          <w:b/>
          <w:bCs/>
        </w:rPr>
      </w:pPr>
      <w:r w:rsidRPr="00E36AF5">
        <w:rPr>
          <w:rFonts w:ascii="Aptos Narrow" w:eastAsia="Aptos Narrow" w:hAnsi="Aptos Narrow" w:cs="Aptos Narrow"/>
          <w:b/>
          <w:bCs/>
        </w:rPr>
        <w:t>Pratiche di insegnamento e apprendimento</w:t>
      </w:r>
    </w:p>
    <w:p w14:paraId="785073F0" w14:textId="77777777" w:rsidR="00FC44CC" w:rsidRPr="00E36AF5" w:rsidRDefault="00721FB9">
      <w:pPr>
        <w:jc w:val="both"/>
        <w:rPr>
          <w:rFonts w:ascii="Aptos Narrow" w:hAnsi="Aptos Narrow"/>
          <w:b/>
          <w:bCs/>
        </w:rPr>
      </w:pPr>
      <w:r w:rsidRPr="00E36AF5">
        <w:rPr>
          <w:rFonts w:ascii="Aptos Narrow" w:eastAsia="Aptos Narrow" w:hAnsi="Aptos Narrow" w:cs="Aptos Narrow"/>
          <w:b/>
          <w:bCs/>
        </w:rPr>
        <w:t>Valutazione dell'apprendimento</w:t>
      </w:r>
    </w:p>
    <w:p w14:paraId="785073F3" w14:textId="77777777" w:rsidR="00FC44CC" w:rsidRPr="00E36AF5" w:rsidRDefault="00FC44CC">
      <w:pPr>
        <w:jc w:val="both"/>
        <w:rPr>
          <w:rFonts w:ascii="Aptos Narrow" w:eastAsia="Aptos Narrow" w:hAnsi="Aptos Narrow" w:cs="Aptos Narrow"/>
        </w:rPr>
      </w:pPr>
    </w:p>
    <w:p w14:paraId="1B41AF74" w14:textId="77777777" w:rsidR="00E36AF5" w:rsidRDefault="00E36AF5">
      <w:pPr>
        <w:jc w:val="both"/>
        <w:rPr>
          <w:rFonts w:ascii="Aptos Narrow" w:eastAsia="Aptos Narrow" w:hAnsi="Aptos Narrow" w:cs="Aptos Narrow"/>
          <w:b/>
        </w:rPr>
      </w:pPr>
    </w:p>
    <w:p w14:paraId="785073F4" w14:textId="27F27365" w:rsidR="00FC44CC" w:rsidRPr="00E36AF5" w:rsidRDefault="00721FB9">
      <w:pPr>
        <w:jc w:val="both"/>
        <w:rPr>
          <w:rFonts w:ascii="Aptos Narrow" w:hAnsi="Aptos Narrow"/>
        </w:rPr>
      </w:pPr>
      <w:r w:rsidRPr="00E36AF5">
        <w:rPr>
          <w:rFonts w:ascii="Aptos Narrow" w:eastAsia="Aptos Narrow" w:hAnsi="Aptos Narrow" w:cs="Aptos Narrow"/>
          <w:b/>
        </w:rPr>
        <w:t xml:space="preserve">PROGRAMMA DEL CORSO: </w:t>
      </w:r>
    </w:p>
    <w:p w14:paraId="785073F5" w14:textId="77777777" w:rsidR="00FC44CC" w:rsidRPr="00E36AF5" w:rsidRDefault="00FC44CC">
      <w:pPr>
        <w:jc w:val="both"/>
        <w:rPr>
          <w:rFonts w:ascii="Aptos Narrow" w:hAnsi="Aptos Narrow"/>
        </w:rPr>
      </w:pPr>
    </w:p>
    <w:p w14:paraId="785073F6" w14:textId="77777777" w:rsidR="00FC44CC" w:rsidRPr="00E36AF5" w:rsidRDefault="00721FB9">
      <w:pPr>
        <w:pStyle w:val="Titolo3"/>
        <w:jc w:val="both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1. Introduzione allo Storytelling</w:t>
      </w:r>
    </w:p>
    <w:p w14:paraId="785073F7" w14:textId="77777777" w:rsidR="00FC44CC" w:rsidRPr="00E36AF5" w:rsidRDefault="00721FB9">
      <w:pPr>
        <w:pStyle w:val="Corpotesto"/>
        <w:numPr>
          <w:ilvl w:val="0"/>
          <w:numId w:val="1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Cos’è lo storytelling e come usarlo a scuola, coinvolgimento degli alunni, strategie per superare la scarsa attenzione.</w:t>
      </w:r>
    </w:p>
    <w:p w14:paraId="785073F8" w14:textId="77777777" w:rsidR="00FC44CC" w:rsidRPr="00E36AF5" w:rsidRDefault="00721FB9">
      <w:pPr>
        <w:pStyle w:val="Corpotesto"/>
        <w:numPr>
          <w:ilvl w:val="0"/>
          <w:numId w:val="1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Discussione sull'importanza dello storytelling e brainstorming su come coinvolgere i ragazzi.</w:t>
      </w:r>
    </w:p>
    <w:p w14:paraId="785073F9" w14:textId="77777777" w:rsidR="00FC44CC" w:rsidRPr="00E36AF5" w:rsidRDefault="00721FB9">
      <w:pPr>
        <w:pStyle w:val="Corpotesto"/>
        <w:numPr>
          <w:ilvl w:val="0"/>
          <w:numId w:val="1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Comprensione dello storytelling e delle sfide nel coinvolgere i giovani.</w:t>
      </w:r>
    </w:p>
    <w:p w14:paraId="785073FA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2. Uso dell'Intelligenza Artificiale nello Storytelling</w:t>
      </w:r>
    </w:p>
    <w:p w14:paraId="785073FB" w14:textId="77777777" w:rsidR="00FC44CC" w:rsidRPr="00E36AF5" w:rsidRDefault="00721FB9">
      <w:pPr>
        <w:pStyle w:val="Corpotesto"/>
        <w:numPr>
          <w:ilvl w:val="0"/>
          <w:numId w:val="2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Introduzione a modelli linguistici come ChatGPT, vantaggi e limiti dell'IA.</w:t>
      </w:r>
    </w:p>
    <w:p w14:paraId="785073FC" w14:textId="77777777" w:rsidR="00FC44CC" w:rsidRPr="00E36AF5" w:rsidRDefault="00721FB9">
      <w:pPr>
        <w:pStyle w:val="Corpotesto"/>
        <w:numPr>
          <w:ilvl w:val="0"/>
          <w:numId w:val="2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Esercizi di scrittura di prompt con l'IA e confronto tra prompt creati a mano e dall'IA.</w:t>
      </w:r>
    </w:p>
    <w:p w14:paraId="78507400" w14:textId="5943282B" w:rsidR="00FC44CC" w:rsidRPr="00E36AF5" w:rsidRDefault="00721FB9" w:rsidP="00E36AF5">
      <w:pPr>
        <w:pStyle w:val="Corpotesto"/>
        <w:numPr>
          <w:ilvl w:val="0"/>
          <w:numId w:val="2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creare prompt efficaci e capire l'uso dell'IA nello storytelling.</w:t>
      </w:r>
    </w:p>
    <w:p w14:paraId="78507401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3. Narrazione Antica e Moderna e Capacità di Sintesi</w:t>
      </w:r>
    </w:p>
    <w:p w14:paraId="78507402" w14:textId="77777777" w:rsidR="00FC44CC" w:rsidRPr="00E36AF5" w:rsidRDefault="00721FB9">
      <w:pPr>
        <w:pStyle w:val="Corpotesto"/>
        <w:numPr>
          <w:ilvl w:val="0"/>
          <w:numId w:val="3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Confronto tra comics, mitologia e narrazione moderna, tecniche di sintesi narrativa.</w:t>
      </w:r>
    </w:p>
    <w:p w14:paraId="78507403" w14:textId="77777777" w:rsidR="00FC44CC" w:rsidRPr="00E36AF5" w:rsidRDefault="00721FB9">
      <w:pPr>
        <w:pStyle w:val="Corpotesto"/>
        <w:numPr>
          <w:ilvl w:val="0"/>
          <w:numId w:val="3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Analisi comparativa tra fumetti e miti, creazione di una storia breve ispirata a un mito.</w:t>
      </w:r>
    </w:p>
    <w:p w14:paraId="78507404" w14:textId="77777777" w:rsidR="00FC44CC" w:rsidRPr="00E36AF5" w:rsidRDefault="00721FB9">
      <w:pPr>
        <w:pStyle w:val="Corpotesto"/>
        <w:numPr>
          <w:ilvl w:val="0"/>
          <w:numId w:val="3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sintetizzare storie e applicare elementi narrativi archetipici.</w:t>
      </w:r>
    </w:p>
    <w:p w14:paraId="78507405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4. Adattamento Narrativo e Durata dell'Attenzione</w:t>
      </w:r>
    </w:p>
    <w:p w14:paraId="78507406" w14:textId="77777777" w:rsidR="00FC44CC" w:rsidRPr="00E36AF5" w:rsidRDefault="00721FB9">
      <w:pPr>
        <w:pStyle w:val="Corpotesto"/>
        <w:numPr>
          <w:ilvl w:val="0"/>
          <w:numId w:val="4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Processi di scrittura, differenze tra sceneggiature per libri, film e videogiochi.</w:t>
      </w:r>
    </w:p>
    <w:p w14:paraId="78507407" w14:textId="77777777" w:rsidR="00FC44CC" w:rsidRPr="00E36AF5" w:rsidRDefault="00721FB9">
      <w:pPr>
        <w:pStyle w:val="Corpotesto"/>
        <w:numPr>
          <w:ilvl w:val="0"/>
          <w:numId w:val="4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Esercizi di adattamento di una storia tra diversi media.</w:t>
      </w:r>
    </w:p>
    <w:p w14:paraId="78507408" w14:textId="77777777" w:rsidR="00FC44CC" w:rsidRPr="00E36AF5" w:rsidRDefault="00721FB9">
      <w:pPr>
        <w:pStyle w:val="Corpotesto"/>
        <w:numPr>
          <w:ilvl w:val="0"/>
          <w:numId w:val="4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adattare storie a diversi formati.</w:t>
      </w:r>
    </w:p>
    <w:p w14:paraId="78507409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lastRenderedPageBreak/>
        <w:t>5. Raccontare con le Immagini</w:t>
      </w:r>
    </w:p>
    <w:p w14:paraId="7850740A" w14:textId="77777777" w:rsidR="00FC44CC" w:rsidRPr="00E36AF5" w:rsidRDefault="00721FB9">
      <w:pPr>
        <w:pStyle w:val="Corpotesto"/>
        <w:numPr>
          <w:ilvl w:val="0"/>
          <w:numId w:val="5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Narrazione attraverso media visuali, confronto tra tecniche digitali e analogiche.</w:t>
      </w:r>
    </w:p>
    <w:p w14:paraId="7850740B" w14:textId="77777777" w:rsidR="00FC44CC" w:rsidRPr="00E36AF5" w:rsidRDefault="00721FB9">
      <w:pPr>
        <w:pStyle w:val="Corpotesto"/>
        <w:numPr>
          <w:ilvl w:val="0"/>
          <w:numId w:val="5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Creazione di immagini e modelli 3D con strumenti digitali.</w:t>
      </w:r>
    </w:p>
    <w:p w14:paraId="7850740C" w14:textId="77777777" w:rsidR="00FC44CC" w:rsidRPr="00E36AF5" w:rsidRDefault="00721FB9">
      <w:pPr>
        <w:pStyle w:val="Corpotesto"/>
        <w:numPr>
          <w:ilvl w:val="0"/>
          <w:numId w:val="5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Abilità nell’uso di sistemi visivi per narrare storie.</w:t>
      </w:r>
    </w:p>
    <w:p w14:paraId="7850740D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6. Creazione di Animazioni Brevi</w:t>
      </w:r>
    </w:p>
    <w:p w14:paraId="7850740E" w14:textId="77777777" w:rsidR="00FC44CC" w:rsidRPr="00E36AF5" w:rsidRDefault="00721FB9">
      <w:pPr>
        <w:pStyle w:val="Corpotesto"/>
        <w:numPr>
          <w:ilvl w:val="0"/>
          <w:numId w:val="6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Tecniche di animazione, differenze tra stili astratti e realistici.</w:t>
      </w:r>
    </w:p>
    <w:p w14:paraId="7850740F" w14:textId="77777777" w:rsidR="00FC44CC" w:rsidRPr="00E36AF5" w:rsidRDefault="00721FB9">
      <w:pPr>
        <w:pStyle w:val="Corpotesto"/>
        <w:numPr>
          <w:ilvl w:val="0"/>
          <w:numId w:val="6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Creazione di una breve animazione (GIF).</w:t>
      </w:r>
    </w:p>
    <w:p w14:paraId="78507410" w14:textId="77777777" w:rsidR="00FC44CC" w:rsidRPr="00E36AF5" w:rsidRDefault="00721FB9">
      <w:pPr>
        <w:pStyle w:val="Corpotesto"/>
        <w:numPr>
          <w:ilvl w:val="0"/>
          <w:numId w:val="6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Competenze di base nella creazione di animazioni.</w:t>
      </w:r>
    </w:p>
    <w:p w14:paraId="78507411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7. Narrazione nei Social Media</w:t>
      </w:r>
    </w:p>
    <w:p w14:paraId="78507412" w14:textId="77777777" w:rsidR="00FC44CC" w:rsidRPr="00E36AF5" w:rsidRDefault="00721FB9">
      <w:pPr>
        <w:pStyle w:val="Corpotesto"/>
        <w:numPr>
          <w:ilvl w:val="0"/>
          <w:numId w:val="7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Schemi narrativi nei social media, rischi dell’identificazione sociale e futuro della narrazione in AR, VR.</w:t>
      </w:r>
    </w:p>
    <w:p w14:paraId="78507413" w14:textId="77777777" w:rsidR="00FC44CC" w:rsidRPr="00E36AF5" w:rsidRDefault="00721FB9">
      <w:pPr>
        <w:pStyle w:val="Corpotesto"/>
        <w:numPr>
          <w:ilvl w:val="0"/>
          <w:numId w:val="7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Analisi di meme e contenuti social.</w:t>
      </w:r>
    </w:p>
    <w:p w14:paraId="78507414" w14:textId="77777777" w:rsidR="00FC44CC" w:rsidRPr="00E36AF5" w:rsidRDefault="00721FB9">
      <w:pPr>
        <w:pStyle w:val="Corpotesto"/>
        <w:numPr>
          <w:ilvl w:val="0"/>
          <w:numId w:val="7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adattare storie per piattaforme digitali.</w:t>
      </w:r>
    </w:p>
    <w:p w14:paraId="78507415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8. Musica e Storytelling</w:t>
      </w:r>
    </w:p>
    <w:p w14:paraId="78507416" w14:textId="77777777" w:rsidR="00FC44CC" w:rsidRPr="00E36AF5" w:rsidRDefault="00721FB9">
      <w:pPr>
        <w:pStyle w:val="Corpotesto"/>
        <w:numPr>
          <w:ilvl w:val="0"/>
          <w:numId w:val="8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Uso della musica nella narrazione, creazione di brand sonori.</w:t>
      </w:r>
    </w:p>
    <w:p w14:paraId="78507417" w14:textId="77777777" w:rsidR="00FC44CC" w:rsidRPr="00E36AF5" w:rsidRDefault="00721FB9">
      <w:pPr>
        <w:pStyle w:val="Corpotesto"/>
        <w:numPr>
          <w:ilvl w:val="0"/>
          <w:numId w:val="8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Esercizi di composizione musicale per accompagnare una scena.</w:t>
      </w:r>
    </w:p>
    <w:p w14:paraId="78507418" w14:textId="77777777" w:rsidR="00FC44CC" w:rsidRPr="00E36AF5" w:rsidRDefault="00721FB9">
      <w:pPr>
        <w:pStyle w:val="Corpotesto"/>
        <w:numPr>
          <w:ilvl w:val="0"/>
          <w:numId w:val="8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usare il suono per migliorare la narrazione.</w:t>
      </w:r>
    </w:p>
    <w:p w14:paraId="78507419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9. Creazione di un Videogioco</w:t>
      </w:r>
    </w:p>
    <w:p w14:paraId="7850741A" w14:textId="77777777" w:rsidR="00FC44CC" w:rsidRPr="00E36AF5" w:rsidRDefault="00721FB9">
      <w:pPr>
        <w:pStyle w:val="Corpotesto"/>
        <w:numPr>
          <w:ilvl w:val="0"/>
          <w:numId w:val="9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Progettazione di videogiochi e narrazione interattiva.</w:t>
      </w:r>
    </w:p>
    <w:p w14:paraId="7850741B" w14:textId="77777777" w:rsidR="00FC44CC" w:rsidRPr="00E36AF5" w:rsidRDefault="00721FB9">
      <w:pPr>
        <w:pStyle w:val="Corpotesto"/>
        <w:numPr>
          <w:ilvl w:val="0"/>
          <w:numId w:val="9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Creazione delle basi di un videogioco in un ambiente scelto.</w:t>
      </w:r>
    </w:p>
    <w:p w14:paraId="7850741E" w14:textId="2D06E683" w:rsidR="00FC44CC" w:rsidRPr="00E36AF5" w:rsidRDefault="00721FB9" w:rsidP="00E36AF5">
      <w:pPr>
        <w:pStyle w:val="Corpotesto"/>
        <w:numPr>
          <w:ilvl w:val="0"/>
          <w:numId w:val="9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Competenze di base nella creazione di videogiochi narrativi.</w:t>
      </w:r>
    </w:p>
    <w:p w14:paraId="7850741F" w14:textId="77777777" w:rsidR="00FC44CC" w:rsidRPr="00E36AF5" w:rsidRDefault="00721FB9">
      <w:pPr>
        <w:pStyle w:val="Titolo3"/>
        <w:rPr>
          <w:rFonts w:ascii="Aptos Narrow" w:hAnsi="Aptos Narrow"/>
          <w:sz w:val="24"/>
          <w:szCs w:val="24"/>
        </w:rPr>
      </w:pPr>
      <w:r w:rsidRPr="00E36AF5">
        <w:rPr>
          <w:rFonts w:ascii="Aptos Narrow" w:hAnsi="Aptos Narrow"/>
          <w:sz w:val="24"/>
          <w:szCs w:val="24"/>
        </w:rPr>
        <w:t>10. Storytelling nel Marketing</w:t>
      </w:r>
    </w:p>
    <w:p w14:paraId="78507420" w14:textId="77777777" w:rsidR="00FC44CC" w:rsidRPr="00E36AF5" w:rsidRDefault="00721FB9">
      <w:pPr>
        <w:pStyle w:val="Corpotesto"/>
        <w:numPr>
          <w:ilvl w:val="0"/>
          <w:numId w:val="10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Argomenti</w:t>
      </w:r>
      <w:r w:rsidRPr="00E36AF5">
        <w:rPr>
          <w:rFonts w:ascii="Aptos Narrow" w:hAnsi="Aptos Narrow"/>
        </w:rPr>
        <w:t>: Analisi di campagne di storytelling di successo, etica nella pubblicità.</w:t>
      </w:r>
    </w:p>
    <w:p w14:paraId="78507421" w14:textId="77777777" w:rsidR="00FC44CC" w:rsidRPr="00E36AF5" w:rsidRDefault="00721FB9">
      <w:pPr>
        <w:pStyle w:val="Corpotesto"/>
        <w:numPr>
          <w:ilvl w:val="0"/>
          <w:numId w:val="10"/>
        </w:numPr>
        <w:tabs>
          <w:tab w:val="clear" w:pos="709"/>
          <w:tab w:val="left" w:pos="0"/>
        </w:tabs>
        <w:spacing w:after="0"/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Attività</w:t>
      </w:r>
      <w:r w:rsidRPr="00E36AF5">
        <w:rPr>
          <w:rFonts w:ascii="Aptos Narrow" w:hAnsi="Aptos Narrow"/>
        </w:rPr>
        <w:t>: Analisi critica di campagne pubblicitarie.</w:t>
      </w:r>
    </w:p>
    <w:p w14:paraId="78507422" w14:textId="77777777" w:rsidR="00FC44CC" w:rsidRPr="00E36AF5" w:rsidRDefault="00721FB9">
      <w:pPr>
        <w:pStyle w:val="Corpotesto"/>
        <w:numPr>
          <w:ilvl w:val="0"/>
          <w:numId w:val="10"/>
        </w:numPr>
        <w:tabs>
          <w:tab w:val="clear" w:pos="709"/>
          <w:tab w:val="left" w:pos="0"/>
        </w:tabs>
        <w:rPr>
          <w:rFonts w:ascii="Aptos Narrow" w:hAnsi="Aptos Narrow"/>
        </w:rPr>
      </w:pPr>
      <w:r w:rsidRPr="00E36AF5">
        <w:rPr>
          <w:rStyle w:val="Enfasigrassetto"/>
          <w:rFonts w:ascii="Aptos Narrow" w:hAnsi="Aptos Narrow"/>
        </w:rPr>
        <w:t>Output</w:t>
      </w:r>
      <w:r w:rsidRPr="00E36AF5">
        <w:rPr>
          <w:rFonts w:ascii="Aptos Narrow" w:hAnsi="Aptos Narrow"/>
        </w:rPr>
        <w:t>: Capacità di progettare campagne di storytelling efficaci.</w:t>
      </w:r>
    </w:p>
    <w:p w14:paraId="78507423" w14:textId="77777777" w:rsidR="00FC44CC" w:rsidRPr="00E36AF5" w:rsidRDefault="00FC44CC">
      <w:pPr>
        <w:ind w:left="720"/>
        <w:jc w:val="both"/>
        <w:rPr>
          <w:rFonts w:ascii="Aptos Narrow" w:hAnsi="Aptos Narrow"/>
        </w:rPr>
      </w:pPr>
    </w:p>
    <w:p w14:paraId="78507424" w14:textId="77777777" w:rsidR="00FC44CC" w:rsidRPr="00E36AF5" w:rsidRDefault="00FC44CC">
      <w:pPr>
        <w:jc w:val="both"/>
        <w:rPr>
          <w:rFonts w:ascii="Aptos Narrow" w:eastAsia="Aptos Narrow" w:hAnsi="Aptos Narrow" w:cs="Aptos Narrow"/>
        </w:rPr>
      </w:pPr>
    </w:p>
    <w:p w14:paraId="7850742C" w14:textId="1E9F3425" w:rsidR="00FC44CC" w:rsidRDefault="00721FB9">
      <w:pPr>
        <w:jc w:val="both"/>
        <w:rPr>
          <w:rFonts w:ascii="Aptos Narrow" w:eastAsia="Aptos Narrow" w:hAnsi="Aptos Narrow" w:cs="Aptos Narrow"/>
          <w:b/>
        </w:rPr>
      </w:pPr>
      <w:r w:rsidRPr="00E36AF5">
        <w:rPr>
          <w:rFonts w:ascii="Aptos Narrow" w:eastAsia="Aptos Narrow" w:hAnsi="Aptos Narrow" w:cs="Aptos Narrow"/>
          <w:b/>
        </w:rPr>
        <w:t>FORMATOR</w:t>
      </w:r>
      <w:r w:rsidR="00E36AF5">
        <w:rPr>
          <w:rFonts w:ascii="Aptos Narrow" w:eastAsia="Aptos Narrow" w:hAnsi="Aptos Narrow" w:cs="Aptos Narrow"/>
          <w:b/>
        </w:rPr>
        <w:t>I</w:t>
      </w:r>
    </w:p>
    <w:p w14:paraId="073A399B" w14:textId="77777777" w:rsidR="00E36AF5" w:rsidRPr="00E36AF5" w:rsidRDefault="00E36AF5">
      <w:pPr>
        <w:jc w:val="both"/>
        <w:rPr>
          <w:rFonts w:ascii="Aptos Narrow" w:hAnsi="Aptos Narrow"/>
        </w:rPr>
      </w:pPr>
    </w:p>
    <w:p w14:paraId="7850742D" w14:textId="5FC0A867" w:rsidR="00FC44CC" w:rsidRPr="00E36AF5" w:rsidRDefault="00721FB9">
      <w:pPr>
        <w:jc w:val="both"/>
        <w:rPr>
          <w:rFonts w:ascii="Aptos Narrow" w:hAnsi="Aptos Narrow"/>
          <w:b/>
          <w:bCs/>
        </w:rPr>
      </w:pPr>
      <w:r w:rsidRPr="00E36AF5">
        <w:rPr>
          <w:rFonts w:ascii="Aptos Narrow" w:eastAsia="Aptos Narrow" w:hAnsi="Aptos Narrow" w:cs="Aptos Narrow"/>
          <w:b/>
          <w:bCs/>
        </w:rPr>
        <w:t xml:space="preserve">Marcello Stefanelli </w:t>
      </w:r>
    </w:p>
    <w:p w14:paraId="7850742E" w14:textId="7D0960FD" w:rsidR="00FC44CC" w:rsidRPr="00E36AF5" w:rsidRDefault="00721FB9">
      <w:pPr>
        <w:jc w:val="both"/>
        <w:rPr>
          <w:rFonts w:ascii="Aptos Narrow" w:hAnsi="Aptos Narrow"/>
          <w:b/>
          <w:bCs/>
        </w:rPr>
      </w:pPr>
      <w:r w:rsidRPr="00E36AF5">
        <w:rPr>
          <w:rFonts w:ascii="Aptos Narrow" w:eastAsia="Aptos Narrow" w:hAnsi="Aptos Narrow" w:cs="Aptos Narrow"/>
          <w:b/>
          <w:bCs/>
        </w:rPr>
        <w:t xml:space="preserve">Gabriele Santucci </w:t>
      </w:r>
    </w:p>
    <w:p w14:paraId="78507432" w14:textId="77777777" w:rsidR="00FC44CC" w:rsidRPr="00E36AF5" w:rsidRDefault="00FC44CC">
      <w:pPr>
        <w:jc w:val="both"/>
        <w:rPr>
          <w:rFonts w:ascii="Aptos Narrow" w:eastAsia="Aptos Narrow" w:hAnsi="Aptos Narrow" w:cs="Aptos Narrow"/>
        </w:rPr>
      </w:pPr>
    </w:p>
    <w:p w14:paraId="78507433" w14:textId="73795ED5" w:rsidR="00FC44CC" w:rsidRPr="00E36AF5" w:rsidRDefault="00FC44CC">
      <w:pPr>
        <w:jc w:val="both"/>
        <w:rPr>
          <w:rFonts w:ascii="Aptos Narrow" w:hAnsi="Aptos Narrow"/>
        </w:rPr>
      </w:pPr>
    </w:p>
    <w:sectPr w:rsidR="00FC44CC" w:rsidRPr="00E36AF5">
      <w:pgSz w:w="11906" w:h="16838"/>
      <w:pgMar w:top="1417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15E96D-5060-43C2-83BE-71920B971A25}"/>
    <w:embedBold r:id="rId2" w:fontKey="{90A92FA6-B406-4E85-8CF0-EAE1158F745A}"/>
    <w:embedItalic r:id="rId3" w:fontKey="{26180D5B-1EC5-4AF3-B513-DFF418DA5A44}"/>
  </w:font>
  <w:font w:name="OpenSymbol">
    <w:altName w:val="Arial Unicode MS"/>
    <w:charset w:val="00"/>
    <w:family w:val="roman"/>
    <w:pitch w:val="variable"/>
    <w:embedRegular r:id="rId4" w:fontKey="{0ED1AB30-72A5-4891-8AE7-4AEF780B8FCD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3BE4097-8292-442D-9590-54CEE7E3CFB9}"/>
    <w:embedItalic r:id="rId6" w:fontKey="{BE818DBB-2C64-4B6A-A195-F476C7269A6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BD310C6D-CB47-4A93-85FF-346449C03ED1}"/>
    <w:embedBold r:id="rId8" w:fontKey="{816F1812-D78F-4105-975D-9423A78CDF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237E307-0260-4DF6-89BA-CC5F91E713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E46"/>
    <w:multiLevelType w:val="multilevel"/>
    <w:tmpl w:val="A3CA29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E71547"/>
    <w:multiLevelType w:val="multilevel"/>
    <w:tmpl w:val="1062FBF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0C3A3080"/>
    <w:multiLevelType w:val="multilevel"/>
    <w:tmpl w:val="9072D0A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 w15:restartNumberingAfterBreak="0">
    <w:nsid w:val="13B8375D"/>
    <w:multiLevelType w:val="multilevel"/>
    <w:tmpl w:val="316C5EE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 w15:restartNumberingAfterBreak="0">
    <w:nsid w:val="298B689A"/>
    <w:multiLevelType w:val="multilevel"/>
    <w:tmpl w:val="3F5637A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 w15:restartNumberingAfterBreak="0">
    <w:nsid w:val="35983D71"/>
    <w:multiLevelType w:val="multilevel"/>
    <w:tmpl w:val="BB7E68B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6" w15:restartNumberingAfterBreak="0">
    <w:nsid w:val="417A1D48"/>
    <w:multiLevelType w:val="multilevel"/>
    <w:tmpl w:val="33B62E0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7" w15:restartNumberingAfterBreak="0">
    <w:nsid w:val="4EFC579C"/>
    <w:multiLevelType w:val="multilevel"/>
    <w:tmpl w:val="8A2E843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588D5708"/>
    <w:multiLevelType w:val="multilevel"/>
    <w:tmpl w:val="0E84419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" w15:restartNumberingAfterBreak="0">
    <w:nsid w:val="5F3E213B"/>
    <w:multiLevelType w:val="multilevel"/>
    <w:tmpl w:val="02B2E76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 w15:restartNumberingAfterBreak="0">
    <w:nsid w:val="70151BCC"/>
    <w:multiLevelType w:val="multilevel"/>
    <w:tmpl w:val="4CB6391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 w16cid:durableId="1115104283">
    <w:abstractNumId w:val="6"/>
  </w:num>
  <w:num w:numId="2" w16cid:durableId="2113280190">
    <w:abstractNumId w:val="4"/>
  </w:num>
  <w:num w:numId="3" w16cid:durableId="806630703">
    <w:abstractNumId w:val="7"/>
  </w:num>
  <w:num w:numId="4" w16cid:durableId="543257549">
    <w:abstractNumId w:val="5"/>
  </w:num>
  <w:num w:numId="5" w16cid:durableId="968702642">
    <w:abstractNumId w:val="9"/>
  </w:num>
  <w:num w:numId="6" w16cid:durableId="25301370">
    <w:abstractNumId w:val="3"/>
  </w:num>
  <w:num w:numId="7" w16cid:durableId="510220186">
    <w:abstractNumId w:val="10"/>
  </w:num>
  <w:num w:numId="8" w16cid:durableId="1544487911">
    <w:abstractNumId w:val="1"/>
  </w:num>
  <w:num w:numId="9" w16cid:durableId="1354915902">
    <w:abstractNumId w:val="2"/>
  </w:num>
  <w:num w:numId="10" w16cid:durableId="1101989414">
    <w:abstractNumId w:val="8"/>
  </w:num>
  <w:num w:numId="11" w16cid:durableId="86332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4CC"/>
    <w:rsid w:val="00187106"/>
    <w:rsid w:val="00206771"/>
    <w:rsid w:val="00334674"/>
    <w:rsid w:val="00464510"/>
    <w:rsid w:val="00721FB9"/>
    <w:rsid w:val="00837400"/>
    <w:rsid w:val="00E36AF5"/>
    <w:rsid w:val="00FC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073E3"/>
  <w15:docId w15:val="{0373B62B-E974-4A12-BD4F-57BA3E0A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48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CE483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483A"/>
    <w:rPr>
      <w:color w:val="800080" w:themeColor="followedHyperlink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Enfasigrassetto">
    <w:name w:val="Strong"/>
    <w:qFormat/>
    <w:rPr>
      <w:b/>
      <w:bCs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F6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Abenante</dc:creator>
  <dc:description/>
  <cp:lastModifiedBy>Maria Marrapodi</cp:lastModifiedBy>
  <cp:revision>4</cp:revision>
  <dcterms:created xsi:type="dcterms:W3CDTF">2024-10-09T13:02:00Z</dcterms:created>
  <dcterms:modified xsi:type="dcterms:W3CDTF">2025-01-17T18:27:00Z</dcterms:modified>
  <dc:language>en-US</dc:language>
</cp:coreProperties>
</file>