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2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0"/>
        <w:gridCol w:w="6946"/>
        <w:gridCol w:w="1666"/>
        <w:tblGridChange w:id="0">
          <w:tblGrid>
            <w:gridCol w:w="1490"/>
            <w:gridCol w:w="6946"/>
            <w:gridCol w:w="16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color w:val="1a0dab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337839" cy="269511"/>
                  <wp:effectExtent b="0" l="0" r="0" t="0"/>
                  <wp:docPr descr="https://encrypted-tbn3.gstatic.com/images?q=tbn:ANd9GcTR_GUI5EPyOEK6um2kyg6eACYYnj1haXG9MxGdoujDVTj1_iFcOIaXlA" id="67" name="image1.jpg"/>
                  <a:graphic>
                    <a:graphicData uri="http://schemas.openxmlformats.org/drawingml/2006/picture">
                      <pic:pic>
                        <pic:nvPicPr>
                          <pic:cNvPr descr="https://encrypted-tbn3.gstatic.com/images?q=tbn:ANd9GcTR_GUI5EPyOEK6um2kyg6eACYYnj1haXG9MxGdoujDVTj1_iFcOIaXl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39" cy="2695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253665" cy="292100"/>
                  <wp:effectExtent b="0" l="0" r="0" t="0"/>
                  <wp:docPr descr="https://encrypted-tbn0.gstatic.com/images?q=tbn:ANd9GcTvvDl_ebnd8odiydXufOqYKv4rCuxO9y-XeLVr3KtXGuZVxhtAHkt70A" id="69" name="image2.jpg"/>
                  <a:graphic>
                    <a:graphicData uri="http://schemas.openxmlformats.org/drawingml/2006/picture">
                      <pic:pic>
                        <pic:nvPicPr>
                          <pic:cNvPr descr="https://encrypted-tbn0.gstatic.com/images?q=tbn:ANd9GcTvvDl_ebnd8odiydXufOqYKv4rCuxO9y-XeLVr3KtXGuZVxhtAHkt70A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65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404453" cy="268377"/>
                  <wp:effectExtent b="0" l="0" r="0" t="0"/>
                  <wp:docPr descr="https://encrypted-tbn0.gstatic.com/images?q=tbn:ANd9GcRQa4AbY2jZfcTg4OuX6XQLSjLpy95-BAzjbZ8pHZhl1yzi16mQ-fOr80s" id="68" name="image3.png"/>
                  <a:graphic>
                    <a:graphicData uri="http://schemas.openxmlformats.org/drawingml/2006/picture">
                      <pic:pic>
                        <pic:nvPicPr>
                          <pic:cNvPr descr="https://encrypted-tbn0.gstatic.com/images?q=tbn:ANd9GcRQa4AbY2jZfcTg4OuX6XQLSjLpy95-BAzjbZ8pHZhl1yzi16mQ-fOr80s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53" cy="2683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775548" cy="603204"/>
                  <wp:effectExtent b="0" l="0" r="0" t="0"/>
                  <wp:docPr descr="LOGO2" id="71" name="image5.png"/>
                  <a:graphic>
                    <a:graphicData uri="http://schemas.openxmlformats.org/drawingml/2006/picture">
                      <pic:pic>
                        <pic:nvPicPr>
                          <pic:cNvPr descr="LOGO2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548" cy="6032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MIUR USR CALABRIA</w:t>
            </w:r>
          </w:p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Distretto Scolastico n. 17 di Amantea (CS)</w:t>
            </w:r>
          </w:p>
          <w:p w:rsidR="00000000" w:rsidDel="00000000" w:rsidP="00000000" w:rsidRDefault="00000000" w:rsidRPr="00000000" w14:paraId="00000008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mallCaps w:val="1"/>
                <w:sz w:val="16"/>
                <w:szCs w:val="16"/>
                <w:rtl w:val="0"/>
              </w:rPr>
              <w:t xml:space="preserve">STITUTO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  DI  ISTRUZIONE  SUPERIORE</w:t>
            </w:r>
          </w:p>
          <w:p w:rsidR="00000000" w:rsidDel="00000000" w:rsidP="00000000" w:rsidRDefault="00000000" w:rsidRPr="00000000" w14:paraId="00000009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Licei : Scientifico – Scienze Umane – Scienze Applicate</w:t>
            </w:r>
          </w:p>
          <w:p w:rsidR="00000000" w:rsidDel="00000000" w:rsidP="00000000" w:rsidRDefault="00000000" w:rsidRPr="00000000" w14:paraId="0000000A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Istituto Professionale: Odontotecnico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Istituto Tecnico: Chimica, M. e.B.  – Amm.Fin.Marketing – Meccanico</w:t>
            </w:r>
          </w:p>
          <w:p w:rsidR="00000000" w:rsidDel="00000000" w:rsidP="00000000" w:rsidRDefault="00000000" w:rsidRPr="00000000" w14:paraId="0000000C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Via S.Antonio – Loc. S.Procopio - 87032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u w:val="single"/>
                <w:rtl w:val="0"/>
              </w:rPr>
              <w:t xml:space="preserve">AMANTEA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(CS)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16"/>
                <w:szCs w:val="16"/>
                <w:rtl w:val="0"/>
              </w:rPr>
              <w:t xml:space="preserve">🕿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Centralino  0982/ 41969 – Sito:www.iispoloamantea.edu.it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E-mail: </w:t>
            </w: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CSIS014008@istruzione.it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Posta. Cert.: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ff"/>
                <w:sz w:val="16"/>
                <w:szCs w:val="16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CSIS014008@pec.istruzione.it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Codice Fiscale 86002100781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90550" cy="567837"/>
                  <wp:effectExtent b="0" l="0" r="0" t="0"/>
                  <wp:docPr descr="logo_3" id="70" name="image4.jpg"/>
                  <a:graphic>
                    <a:graphicData uri="http://schemas.openxmlformats.org/drawingml/2006/picture">
                      <pic:pic>
                        <pic:nvPicPr>
                          <pic:cNvPr descr="logo_3"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8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 n.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I.1</w:t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Amantea, 30/10/202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alunni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genitori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docenti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personale ATA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sito web della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Chiusura scuola  giorno  Giovedì 31 ottobre 2024.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l'ordinanza N.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-10-202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Sindaco di Amantea (CS), con la quale ordina, in occasione della tradizionale FIERA di Ottobre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chiusura della scuola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motivi di ordine e sicurezza pubblica.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Comunica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chiusura del nostro Istituto per il  giorno 31 ottobre  2024.</w:t>
      </w:r>
    </w:p>
    <w:p w:rsidR="00000000" w:rsidDel="00000000" w:rsidP="00000000" w:rsidRDefault="00000000" w:rsidRPr="00000000" w14:paraId="0000001E">
      <w:pP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attività didattiche e amministrative riprenderanno regolarmente lunedì 4 novembre.</w:t>
      </w:r>
    </w:p>
    <w:p w:rsidR="00000000" w:rsidDel="00000000" w:rsidP="00000000" w:rsidRDefault="00000000" w:rsidRPr="00000000" w14:paraId="0000001F">
      <w:pP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Ordinanza N. 31 del 30-10-2024 del Sindaco di Amantea (CS)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Prof.ssa Angela De Carlo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0"/>
          <w:szCs w:val="20"/>
          <w:shd w:fill="e8f4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(Firma autografa sostituita a mezzo stampa ai sensi dell’ex art. 3 comma 2 D.lgs n° 39/93)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  <w:shd w:fill="e8f4f8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053F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A1C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A1C5D"/>
    <w:rPr>
      <w:rFonts w:ascii="Tahoma" w:cs="Tahoma" w:hAnsi="Tahoma"/>
      <w:sz w:val="16"/>
      <w:szCs w:val="16"/>
    </w:rPr>
  </w:style>
  <w:style w:type="paragraph" w:styleId="Nessunaspaziatura">
    <w:name w:val="No Spacing"/>
    <w:uiPriority w:val="1"/>
    <w:qFormat w:val="1"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 w:val="1"/>
    <w:rsid w:val="00F46B19"/>
    <w:pPr>
      <w:ind w:left="720"/>
      <w:contextualSpacing w:val="1"/>
    </w:pPr>
  </w:style>
  <w:style w:type="character" w:styleId="Enfasigrassetto">
    <w:name w:val="Strong"/>
    <w:basedOn w:val="Carpredefinitoparagrafo"/>
    <w:uiPriority w:val="22"/>
    <w:qFormat w:val="1"/>
    <w:rsid w:val="004650E6"/>
    <w:rPr>
      <w:b w:val="1"/>
      <w:bCs w:val="1"/>
    </w:rPr>
  </w:style>
  <w:style w:type="character" w:styleId="stile8" w:customStyle="1">
    <w:name w:val="stile8"/>
    <w:basedOn w:val="Carpredefinitoparagrafo"/>
    <w:rsid w:val="004650E6"/>
  </w:style>
  <w:style w:type="character" w:styleId="stile3" w:customStyle="1">
    <w:name w:val="stile3"/>
    <w:basedOn w:val="Carpredefinitoparagrafo"/>
    <w:rsid w:val="004650E6"/>
  </w:style>
  <w:style w:type="character" w:styleId="Collegamentoipertestuale">
    <w:name w:val="Hyperlink"/>
    <w:basedOn w:val="Carpredefinitoparagrafo"/>
    <w:uiPriority w:val="99"/>
    <w:unhideWhenUsed w:val="1"/>
    <w:rsid w:val="003E2DD0"/>
    <w:rPr>
      <w:color w:val="0000ff" w:themeColor="hyperlink"/>
      <w:u w:val="single"/>
    </w:rPr>
  </w:style>
  <w:style w:type="paragraph" w:styleId="normal" w:customStyle="1">
    <w:name w:val="normal"/>
    <w:rsid w:val="007645BD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SIS014008@istruzione.it" TargetMode="External"/><Relationship Id="rId10" Type="http://schemas.openxmlformats.org/officeDocument/2006/relationships/image" Target="media/image5.png"/><Relationship Id="rId13" Type="http://schemas.openxmlformats.org/officeDocument/2006/relationships/image" Target="media/image4.jpg"/><Relationship Id="rId12" Type="http://schemas.openxmlformats.org/officeDocument/2006/relationships/hyperlink" Target="mailto:CSIS014008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kTxTQdqvUS7fjbKYd7d9UdNn3Q==">CgMxLjA4AHIhMVI3cE1FbWZCaFNCclk0cmR1V0NYNGVETF8zaFFmbE1j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2023-10-30T10:02:00Z</dcterms:created>
  <dc:creator>user</dc:creator>
</cp:coreProperties>
</file>