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106" w:type="dxa"/>
        <w:tblLayout w:type="fixed"/>
        <w:tblLook w:val="04A0"/>
      </w:tblPr>
      <w:tblGrid>
        <w:gridCol w:w="1489"/>
        <w:gridCol w:w="6941"/>
        <w:gridCol w:w="1665"/>
      </w:tblGrid>
      <w:tr w:rsidR="00854F49" w:rsidRPr="00D56AC4" w:rsidTr="00025CD8">
        <w:tc>
          <w:tcPr>
            <w:tcW w:w="1490" w:type="dxa"/>
          </w:tcPr>
          <w:p w:rsidR="00854F49" w:rsidRPr="00A84FAD" w:rsidRDefault="00854F49" w:rsidP="004A525E">
            <w:pPr>
              <w:autoSpaceDN w:val="0"/>
              <w:spacing w:after="0"/>
              <w:contextualSpacing/>
              <w:jc w:val="center"/>
              <w:rPr>
                <w:rFonts w:ascii="Calibri" w:eastAsia="Calibri" w:hAnsi="Calibri" w:cs="Times New Roman"/>
              </w:rPr>
            </w:pPr>
          </w:p>
        </w:tc>
        <w:tc>
          <w:tcPr>
            <w:tcW w:w="6946" w:type="dxa"/>
            <w:hideMark/>
          </w:tcPr>
          <w:p w:rsidR="00854F49" w:rsidRPr="00D56AC4" w:rsidRDefault="00854F49" w:rsidP="004A525E">
            <w:pPr>
              <w:autoSpaceDN w:val="0"/>
              <w:spacing w:after="0"/>
              <w:contextualSpacing/>
              <w:jc w:val="center"/>
              <w:rPr>
                <w:rFonts w:ascii="Arial" w:eastAsia="Calibri" w:hAnsi="Arial" w:cs="Arial"/>
                <w:noProof/>
                <w:color w:val="1A0DAB"/>
                <w:sz w:val="16"/>
                <w:szCs w:val="16"/>
              </w:rPr>
            </w:pPr>
            <w:r w:rsidRPr="00D56AC4">
              <w:rPr>
                <w:rFonts w:ascii="Arial" w:eastAsia="Calibri" w:hAnsi="Arial" w:cs="Arial"/>
                <w:noProof/>
                <w:color w:val="1A0DAB"/>
                <w:sz w:val="16"/>
                <w:szCs w:val="16"/>
                <w:lang w:eastAsia="it-IT"/>
              </w:rPr>
              <w:drawing>
                <wp:inline distT="0" distB="0" distL="0" distR="0">
                  <wp:extent cx="314325" cy="247650"/>
                  <wp:effectExtent l="19050" t="0" r="9525" b="0"/>
                  <wp:docPr id="6" name="Immagine 1" descr="https://encrypted-tbn3.gstatic.com/images?q=tbn:ANd9GcTR_GUI5EPyOEK6um2kyg6eACYYnj1haXG9MxGdoujDVTj1_iFcOIaXl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a:hlinkClick r:id="rId5"/>
                          </pic:cNvPr>
                          <pic:cNvPicPr>
                            <a:picLocks noChangeAspect="1" noChangeArrowheads="1"/>
                          </pic:cNvPicPr>
                        </pic:nvPicPr>
                        <pic:blipFill>
                          <a:blip r:embed="rId6"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D56AC4">
              <w:rPr>
                <w:rFonts w:ascii="Arial" w:eastAsia="Calibri" w:hAnsi="Arial" w:cs="Arial"/>
                <w:noProof/>
                <w:color w:val="1A0DAB"/>
                <w:sz w:val="16"/>
                <w:szCs w:val="16"/>
                <w:lang w:eastAsia="it-IT"/>
              </w:rPr>
              <w:drawing>
                <wp:inline distT="0" distB="0" distL="0" distR="0">
                  <wp:extent cx="257175" cy="247650"/>
                  <wp:effectExtent l="19050" t="0" r="9525" b="0"/>
                  <wp:docPr id="7" name="Immagine 2" descr="https://encrypted-tbn0.gstatic.com/images?q=tbn:ANd9GcTvvDl_ebnd8odiydXufOqYKv4rCuxO9y-XeLVr3KtXGuZVxhtAHkt70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a:hlinkClick r:id="rId7"/>
                          </pic:cNvPr>
                          <pic:cNvPicPr>
                            <a:picLocks noChangeAspect="1" noChangeArrowheads="1"/>
                          </pic:cNvPicPr>
                        </pic:nvPicPr>
                        <pic:blipFill>
                          <a:blip r:embed="rId8"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D56AC4">
              <w:rPr>
                <w:rFonts w:ascii="Arial" w:eastAsia="Calibri" w:hAnsi="Arial" w:cs="Arial"/>
                <w:noProof/>
                <w:color w:val="1A0DAB"/>
                <w:sz w:val="16"/>
                <w:szCs w:val="16"/>
                <w:lang w:eastAsia="it-IT"/>
              </w:rPr>
              <w:drawing>
                <wp:inline distT="0" distB="0" distL="0" distR="0">
                  <wp:extent cx="390525" cy="238125"/>
                  <wp:effectExtent l="19050" t="0" r="9525" b="0"/>
                  <wp:docPr id="8" name="Immagine 3" descr="https://encrypted-tbn0.gstatic.com/images?q=tbn:ANd9GcRQa4AbY2jZfcTg4OuX6XQLSjLpy95-BAzjbZ8pHZhl1yzi16mQ-fOr80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a:hlinkClick r:id="rId9"/>
                          </pic:cNvPr>
                          <pic:cNvPicPr>
                            <a:picLocks noChangeAspect="1" noChangeArrowheads="1"/>
                          </pic:cNvPicPr>
                        </pic:nvPicPr>
                        <pic:blipFill>
                          <a:blip r:embed="rId10"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6" w:type="dxa"/>
          </w:tcPr>
          <w:p w:rsidR="00854F49" w:rsidRPr="00D56AC4" w:rsidRDefault="00854F49" w:rsidP="004A525E">
            <w:pPr>
              <w:autoSpaceDN w:val="0"/>
              <w:spacing w:after="0"/>
              <w:contextualSpacing/>
              <w:rPr>
                <w:rFonts w:ascii="Calibri" w:eastAsia="Calibri" w:hAnsi="Calibri" w:cs="Times New Roman"/>
              </w:rPr>
            </w:pPr>
          </w:p>
        </w:tc>
      </w:tr>
      <w:tr w:rsidR="00854F49" w:rsidRPr="00D56AC4" w:rsidTr="00025CD8">
        <w:tc>
          <w:tcPr>
            <w:tcW w:w="1490" w:type="dxa"/>
            <w:hideMark/>
          </w:tcPr>
          <w:p w:rsidR="00854F49" w:rsidRPr="00D56AC4" w:rsidRDefault="00854F49" w:rsidP="004A525E">
            <w:pPr>
              <w:autoSpaceDN w:val="0"/>
              <w:spacing w:after="0"/>
              <w:contextualSpacing/>
              <w:jc w:val="right"/>
              <w:rPr>
                <w:rFonts w:ascii="Calibri" w:eastAsia="Calibri" w:hAnsi="Calibri" w:cs="Times New Roman"/>
              </w:rPr>
            </w:pPr>
            <w:r w:rsidRPr="00D56AC4">
              <w:rPr>
                <w:rFonts w:ascii="Calibri" w:eastAsia="Calibri" w:hAnsi="Calibri" w:cs="Times New Roman"/>
                <w:noProof/>
                <w:lang w:eastAsia="it-IT"/>
              </w:rPr>
              <w:drawing>
                <wp:inline distT="0" distB="0" distL="0" distR="0">
                  <wp:extent cx="733425" cy="552450"/>
                  <wp:effectExtent l="19050" t="0" r="9525" b="0"/>
                  <wp:docPr id="9"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1" cstate="print"/>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6" w:type="dxa"/>
            <w:hideMark/>
          </w:tcPr>
          <w:p w:rsidR="00854F49" w:rsidRPr="00D56AC4" w:rsidRDefault="00854F49" w:rsidP="004A525E">
            <w:pPr>
              <w:keepNext/>
              <w:spacing w:after="0"/>
              <w:contextualSpacing/>
              <w:jc w:val="center"/>
              <w:outlineLvl w:val="0"/>
              <w:rPr>
                <w:rFonts w:ascii="Bookman Old Style" w:eastAsia="Calibri" w:hAnsi="Bookman Old Style" w:cs="Bookman Old Style"/>
                <w:b/>
                <w:bCs/>
                <w:sz w:val="16"/>
                <w:szCs w:val="16"/>
              </w:rPr>
            </w:pPr>
            <w:r w:rsidRPr="00D56AC4">
              <w:rPr>
                <w:rFonts w:ascii="Bookman Old Style" w:eastAsia="Calibri" w:hAnsi="Bookman Old Style" w:cs="Bookman Old Style"/>
                <w:b/>
                <w:bCs/>
                <w:sz w:val="16"/>
                <w:szCs w:val="16"/>
              </w:rPr>
              <w:t>MIUR USR CALABRIA</w:t>
            </w:r>
          </w:p>
          <w:p w:rsidR="00854F49" w:rsidRPr="00D56AC4" w:rsidRDefault="00854F49" w:rsidP="004A525E">
            <w:pPr>
              <w:spacing w:after="0" w:line="240" w:lineRule="auto"/>
              <w:contextualSpacing/>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t>Distretto Scolastico n. 17 di Amantea (CS)</w:t>
            </w:r>
          </w:p>
          <w:p w:rsidR="00854F49" w:rsidRPr="00D56AC4" w:rsidRDefault="00854F49" w:rsidP="004A525E">
            <w:pPr>
              <w:spacing w:after="0" w:line="240" w:lineRule="auto"/>
              <w:contextualSpacing/>
              <w:jc w:val="center"/>
              <w:rPr>
                <w:rFonts w:ascii="Bookman Old Style" w:eastAsia="Calibri" w:hAnsi="Bookman Old Style" w:cs="Times New Roman"/>
                <w:b/>
                <w:bCs/>
                <w:sz w:val="16"/>
                <w:szCs w:val="16"/>
              </w:rPr>
            </w:pPr>
            <w:r w:rsidRPr="00D56AC4">
              <w:rPr>
                <w:rFonts w:ascii="Bookman Old Style" w:eastAsia="Calibri" w:hAnsi="Bookman Old Style" w:cs="Times New Roman"/>
                <w:b/>
                <w:bCs/>
                <w:sz w:val="16"/>
                <w:szCs w:val="16"/>
              </w:rPr>
              <w:t>I</w:t>
            </w:r>
            <w:r w:rsidRPr="00D56AC4">
              <w:rPr>
                <w:rFonts w:ascii="Bookman Old Style" w:eastAsia="Calibri" w:hAnsi="Bookman Old Style" w:cs="Times New Roman"/>
                <w:b/>
                <w:bCs/>
                <w:smallCaps/>
                <w:sz w:val="16"/>
                <w:szCs w:val="16"/>
              </w:rPr>
              <w:t>STITUTO</w:t>
            </w:r>
            <w:r w:rsidRPr="00D56AC4">
              <w:rPr>
                <w:rFonts w:ascii="Bookman Old Style" w:eastAsia="Calibri" w:hAnsi="Bookman Old Style" w:cs="Times New Roman"/>
                <w:b/>
                <w:bCs/>
                <w:sz w:val="16"/>
                <w:szCs w:val="16"/>
              </w:rPr>
              <w:t xml:space="preserve">   </w:t>
            </w:r>
            <w:proofErr w:type="spellStart"/>
            <w:r w:rsidRPr="00D56AC4">
              <w:rPr>
                <w:rFonts w:ascii="Bookman Old Style" w:eastAsia="Calibri" w:hAnsi="Bookman Old Style" w:cs="Times New Roman"/>
                <w:b/>
                <w:bCs/>
                <w:sz w:val="16"/>
                <w:szCs w:val="16"/>
              </w:rPr>
              <w:t>DI</w:t>
            </w:r>
            <w:proofErr w:type="spellEnd"/>
            <w:r w:rsidRPr="00D56AC4">
              <w:rPr>
                <w:rFonts w:ascii="Bookman Old Style" w:eastAsia="Calibri" w:hAnsi="Bookman Old Style" w:cs="Times New Roman"/>
                <w:b/>
                <w:bCs/>
                <w:sz w:val="16"/>
                <w:szCs w:val="16"/>
              </w:rPr>
              <w:t xml:space="preserve">  ISTRUZIONE  SUPERIORE</w:t>
            </w:r>
          </w:p>
          <w:p w:rsidR="00854F49" w:rsidRPr="00D56AC4" w:rsidRDefault="00854F49" w:rsidP="004A525E">
            <w:pPr>
              <w:spacing w:after="0" w:line="240" w:lineRule="auto"/>
              <w:contextualSpacing/>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t>Licei</w:t>
            </w:r>
            <w:proofErr w:type="gramStart"/>
            <w:r w:rsidRPr="00D56AC4">
              <w:rPr>
                <w:rFonts w:ascii="Bookman Old Style" w:eastAsia="Calibri" w:hAnsi="Bookman Old Style" w:cs="Times New Roman"/>
                <w:b/>
                <w:sz w:val="16"/>
                <w:szCs w:val="16"/>
              </w:rPr>
              <w:t xml:space="preserve"> :</w:t>
            </w:r>
            <w:proofErr w:type="gramEnd"/>
            <w:r w:rsidRPr="00D56AC4">
              <w:rPr>
                <w:rFonts w:ascii="Bookman Old Style" w:eastAsia="Calibri" w:hAnsi="Bookman Old Style" w:cs="Times New Roman"/>
                <w:b/>
                <w:sz w:val="16"/>
                <w:szCs w:val="16"/>
              </w:rPr>
              <w:t xml:space="preserve"> Scientifico – Scienze Umane – Scienze Applicate</w:t>
            </w:r>
          </w:p>
          <w:p w:rsidR="00854F49" w:rsidRPr="00D56AC4" w:rsidRDefault="00854F49" w:rsidP="004A525E">
            <w:pPr>
              <w:spacing w:after="0" w:line="240" w:lineRule="auto"/>
              <w:contextualSpacing/>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t xml:space="preserve">Istituto Professionale: Odontotecnico –Istituto Tecnico: Chimica, M. </w:t>
            </w:r>
            <w:proofErr w:type="spellStart"/>
            <w:proofErr w:type="gramStart"/>
            <w:r w:rsidRPr="00D56AC4">
              <w:rPr>
                <w:rFonts w:ascii="Bookman Old Style" w:eastAsia="Calibri" w:hAnsi="Bookman Old Style" w:cs="Times New Roman"/>
                <w:b/>
                <w:sz w:val="16"/>
                <w:szCs w:val="16"/>
              </w:rPr>
              <w:t>e.B.</w:t>
            </w:r>
            <w:proofErr w:type="spellEnd"/>
            <w:proofErr w:type="gramEnd"/>
            <w:r w:rsidRPr="00D56AC4">
              <w:rPr>
                <w:rFonts w:ascii="Bookman Old Style" w:eastAsia="Calibri" w:hAnsi="Bookman Old Style" w:cs="Times New Roman"/>
                <w:b/>
                <w:sz w:val="16"/>
                <w:szCs w:val="16"/>
              </w:rPr>
              <w:t xml:space="preserve">  –</w:t>
            </w:r>
            <w:r w:rsidR="00BD124C">
              <w:rPr>
                <w:rFonts w:ascii="Bookman Old Style" w:eastAsia="Calibri" w:hAnsi="Bookman Old Style" w:cs="Times New Roman"/>
                <w:b/>
                <w:sz w:val="16"/>
                <w:szCs w:val="16"/>
              </w:rPr>
              <w:t xml:space="preserve"> </w:t>
            </w:r>
            <w:proofErr w:type="spellStart"/>
            <w:r w:rsidR="00BD124C">
              <w:rPr>
                <w:rFonts w:ascii="Bookman Old Style" w:eastAsia="Calibri" w:hAnsi="Bookman Old Style" w:cs="Times New Roman"/>
                <w:b/>
                <w:sz w:val="16"/>
                <w:szCs w:val="16"/>
              </w:rPr>
              <w:t>Amm.Fin.Marketing</w:t>
            </w:r>
            <w:proofErr w:type="spellEnd"/>
            <w:r w:rsidR="00BD124C">
              <w:rPr>
                <w:rFonts w:ascii="Bookman Old Style" w:eastAsia="Calibri" w:hAnsi="Bookman Old Style" w:cs="Times New Roman"/>
                <w:b/>
                <w:sz w:val="16"/>
                <w:szCs w:val="16"/>
              </w:rPr>
              <w:t xml:space="preserve"> – Meccanico</w:t>
            </w:r>
            <w:r w:rsidRPr="00D56AC4">
              <w:rPr>
                <w:rFonts w:ascii="Bookman Old Style" w:eastAsia="Calibri" w:hAnsi="Bookman Old Style" w:cs="Times New Roman"/>
                <w:b/>
                <w:sz w:val="16"/>
                <w:szCs w:val="16"/>
              </w:rPr>
              <w:t xml:space="preserve"> – Nautico</w:t>
            </w:r>
          </w:p>
          <w:p w:rsidR="00854F49" w:rsidRPr="00D56AC4" w:rsidRDefault="00854F49" w:rsidP="004A525E">
            <w:pPr>
              <w:spacing w:after="0" w:line="240" w:lineRule="auto"/>
              <w:contextualSpacing/>
              <w:jc w:val="center"/>
              <w:rPr>
                <w:rFonts w:ascii="Bookman Old Style" w:eastAsia="Calibri" w:hAnsi="Bookman Old Style" w:cs="Times New Roman"/>
                <w:b/>
                <w:bCs/>
                <w:sz w:val="16"/>
                <w:szCs w:val="16"/>
                <w:u w:val="single"/>
              </w:rPr>
            </w:pPr>
            <w:r w:rsidRPr="00D56AC4">
              <w:rPr>
                <w:rFonts w:ascii="Bookman Old Style" w:eastAsia="Calibri" w:hAnsi="Bookman Old Style" w:cs="Times New Roman"/>
                <w:b/>
                <w:bCs/>
                <w:sz w:val="16"/>
                <w:szCs w:val="16"/>
              </w:rPr>
              <w:t xml:space="preserve">Via </w:t>
            </w:r>
            <w:proofErr w:type="spellStart"/>
            <w:proofErr w:type="gramStart"/>
            <w:r w:rsidRPr="00D56AC4">
              <w:rPr>
                <w:rFonts w:ascii="Bookman Old Style" w:eastAsia="Calibri" w:hAnsi="Bookman Old Style" w:cs="Times New Roman"/>
                <w:b/>
                <w:bCs/>
                <w:sz w:val="16"/>
                <w:szCs w:val="16"/>
              </w:rPr>
              <w:t>S.Antonio</w:t>
            </w:r>
            <w:proofErr w:type="spellEnd"/>
            <w:proofErr w:type="gramEnd"/>
            <w:r w:rsidRPr="00D56AC4">
              <w:rPr>
                <w:rFonts w:ascii="Bookman Old Style" w:eastAsia="Calibri" w:hAnsi="Bookman Old Style" w:cs="Times New Roman"/>
                <w:b/>
                <w:bCs/>
                <w:sz w:val="16"/>
                <w:szCs w:val="16"/>
              </w:rPr>
              <w:t xml:space="preserve"> – Loc. </w:t>
            </w:r>
            <w:proofErr w:type="spellStart"/>
            <w:r w:rsidRPr="00D56AC4">
              <w:rPr>
                <w:rFonts w:ascii="Bookman Old Style" w:eastAsia="Calibri" w:hAnsi="Bookman Old Style" w:cs="Times New Roman"/>
                <w:b/>
                <w:bCs/>
                <w:sz w:val="16"/>
                <w:szCs w:val="16"/>
              </w:rPr>
              <w:t>S.Procopio</w:t>
            </w:r>
            <w:proofErr w:type="spellEnd"/>
            <w:r w:rsidRPr="00D56AC4">
              <w:rPr>
                <w:rFonts w:ascii="Bookman Old Style" w:eastAsia="Calibri" w:hAnsi="Bookman Old Style" w:cs="Times New Roman"/>
                <w:b/>
                <w:bCs/>
                <w:sz w:val="16"/>
                <w:szCs w:val="16"/>
              </w:rPr>
              <w:t xml:space="preserve"> - 87032  </w:t>
            </w:r>
            <w:r w:rsidRPr="00D56AC4">
              <w:rPr>
                <w:rFonts w:ascii="Bookman Old Style" w:eastAsia="Calibri" w:hAnsi="Bookman Old Style" w:cs="Times New Roman"/>
                <w:b/>
                <w:bCs/>
                <w:sz w:val="16"/>
                <w:szCs w:val="16"/>
                <w:u w:val="single"/>
              </w:rPr>
              <w:t xml:space="preserve">AMANTEA </w:t>
            </w:r>
            <w:r w:rsidRPr="00D56AC4">
              <w:rPr>
                <w:rFonts w:ascii="Bookman Old Style" w:eastAsia="Calibri" w:hAnsi="Bookman Old Style" w:cs="Times New Roman"/>
                <w:b/>
                <w:bCs/>
                <w:sz w:val="16"/>
                <w:szCs w:val="16"/>
              </w:rPr>
              <w:t>(CS)</w:t>
            </w:r>
          </w:p>
          <w:p w:rsidR="00854F49" w:rsidRPr="00D56AC4" w:rsidRDefault="00854F49" w:rsidP="004A525E">
            <w:pPr>
              <w:spacing w:after="0" w:line="240" w:lineRule="auto"/>
              <w:contextualSpacing/>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sym w:font="Wingdings" w:char="0028"/>
            </w:r>
            <w:r w:rsidRPr="00D56AC4">
              <w:rPr>
                <w:rFonts w:ascii="Bookman Old Style" w:eastAsia="Calibri" w:hAnsi="Bookman Old Style" w:cs="Times New Roman"/>
                <w:b/>
                <w:sz w:val="16"/>
                <w:szCs w:val="16"/>
              </w:rPr>
              <w:t xml:space="preserve"> Centralino</w:t>
            </w:r>
            <w:proofErr w:type="gramStart"/>
            <w:r w:rsidRPr="00D56AC4">
              <w:rPr>
                <w:rFonts w:ascii="Bookman Old Style" w:eastAsia="Calibri" w:hAnsi="Bookman Old Style" w:cs="Times New Roman"/>
                <w:b/>
                <w:sz w:val="16"/>
                <w:szCs w:val="16"/>
              </w:rPr>
              <w:t xml:space="preserve">  </w:t>
            </w:r>
            <w:proofErr w:type="gramEnd"/>
            <w:r w:rsidRPr="00D56AC4">
              <w:rPr>
                <w:rFonts w:ascii="Bookman Old Style" w:eastAsia="Calibri" w:hAnsi="Bookman Old Style" w:cs="Times New Roman"/>
                <w:b/>
                <w:sz w:val="16"/>
                <w:szCs w:val="16"/>
              </w:rPr>
              <w:t>0982/ 41969 – Sito:www.iispoloamantea.edu.it</w:t>
            </w:r>
          </w:p>
          <w:p w:rsidR="00854F49" w:rsidRPr="00D56AC4" w:rsidRDefault="00854F49" w:rsidP="004A525E">
            <w:pPr>
              <w:spacing w:after="0" w:line="240" w:lineRule="auto"/>
              <w:contextualSpacing/>
              <w:jc w:val="center"/>
              <w:rPr>
                <w:rFonts w:ascii="Bookman Old Style" w:eastAsia="Calibri" w:hAnsi="Bookman Old Style" w:cs="Times New Roman"/>
                <w:b/>
                <w:color w:val="0000FF"/>
                <w:sz w:val="16"/>
                <w:szCs w:val="16"/>
                <w:u w:val="single"/>
              </w:rPr>
            </w:pPr>
            <w:r w:rsidRPr="00D56AC4">
              <w:rPr>
                <w:rFonts w:ascii="Bookman Old Style" w:eastAsia="Calibri" w:hAnsi="Bookman Old Style" w:cs="Times New Roman"/>
                <w:b/>
                <w:sz w:val="16"/>
                <w:szCs w:val="16"/>
              </w:rPr>
              <w:t xml:space="preserve">E-mail: </w:t>
            </w:r>
            <w:hyperlink r:id="rId12" w:history="1">
              <w:r w:rsidRPr="00D56AC4">
                <w:rPr>
                  <w:rFonts w:ascii="Bookman Old Style" w:eastAsia="Calibri" w:hAnsi="Bookman Old Style" w:cs="Bookman Old Style"/>
                  <w:b/>
                  <w:color w:val="0000FF"/>
                  <w:sz w:val="16"/>
                  <w:u w:val="single"/>
                </w:rPr>
                <w:t>CSIS014008@istruzione.it</w:t>
              </w:r>
            </w:hyperlink>
          </w:p>
          <w:p w:rsidR="00854F49" w:rsidRPr="00D56AC4" w:rsidRDefault="00854F49" w:rsidP="004A525E">
            <w:pPr>
              <w:spacing w:after="0" w:line="240" w:lineRule="auto"/>
              <w:contextualSpacing/>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t xml:space="preserve">Posta. </w:t>
            </w:r>
            <w:proofErr w:type="spellStart"/>
            <w:r w:rsidRPr="00D56AC4">
              <w:rPr>
                <w:rFonts w:ascii="Bookman Old Style" w:eastAsia="Calibri" w:hAnsi="Bookman Old Style" w:cs="Times New Roman"/>
                <w:b/>
                <w:sz w:val="16"/>
                <w:szCs w:val="16"/>
              </w:rPr>
              <w:t>Cert</w:t>
            </w:r>
            <w:proofErr w:type="spellEnd"/>
            <w:r w:rsidRPr="00D56AC4">
              <w:rPr>
                <w:rFonts w:ascii="Bookman Old Style" w:eastAsia="Calibri" w:hAnsi="Bookman Old Style" w:cs="Times New Roman"/>
                <w:b/>
                <w:sz w:val="16"/>
                <w:szCs w:val="16"/>
              </w:rPr>
              <w:t>.:</w:t>
            </w:r>
            <w:hyperlink r:id="rId13" w:history="1">
              <w:r w:rsidRPr="00D56AC4">
                <w:rPr>
                  <w:rFonts w:ascii="Bookman Old Style" w:eastAsia="Calibri" w:hAnsi="Bookman Old Style" w:cs="Bookman Old Style"/>
                  <w:b/>
                  <w:color w:val="0000FF"/>
                  <w:sz w:val="16"/>
                  <w:u w:val="single"/>
                </w:rPr>
                <w:t>CSIS014008@pec.istruzione.it</w:t>
              </w:r>
            </w:hyperlink>
          </w:p>
          <w:p w:rsidR="00854F49" w:rsidRPr="00D56AC4" w:rsidRDefault="00854F49" w:rsidP="004A525E">
            <w:pPr>
              <w:spacing w:after="0" w:line="240" w:lineRule="auto"/>
              <w:contextualSpacing/>
              <w:jc w:val="center"/>
              <w:rPr>
                <w:rFonts w:ascii="Calibri" w:eastAsia="Calibri" w:hAnsi="Calibri" w:cs="Times New Roman"/>
              </w:rPr>
            </w:pPr>
            <w:r w:rsidRPr="00D56AC4">
              <w:rPr>
                <w:rFonts w:ascii="Bookman Old Style" w:eastAsia="Calibri" w:hAnsi="Bookman Old Style" w:cs="Times New Roman"/>
                <w:b/>
                <w:sz w:val="16"/>
                <w:szCs w:val="16"/>
              </w:rPr>
              <w:t>Codice Fiscale 86002100781</w:t>
            </w:r>
          </w:p>
        </w:tc>
        <w:tc>
          <w:tcPr>
            <w:tcW w:w="1666" w:type="dxa"/>
            <w:hideMark/>
          </w:tcPr>
          <w:p w:rsidR="00854F49" w:rsidRPr="00D56AC4" w:rsidRDefault="00854F49" w:rsidP="004A525E">
            <w:pPr>
              <w:autoSpaceDN w:val="0"/>
              <w:spacing w:after="0"/>
              <w:contextualSpacing/>
              <w:jc w:val="center"/>
              <w:rPr>
                <w:rFonts w:ascii="Calibri" w:eastAsia="Calibri" w:hAnsi="Calibri" w:cs="Times New Roman"/>
              </w:rPr>
            </w:pPr>
            <w:r w:rsidRPr="00D56AC4">
              <w:rPr>
                <w:rFonts w:ascii="Calibri" w:eastAsia="Calibri" w:hAnsi="Calibri" w:cs="Times New Roman"/>
                <w:noProof/>
                <w:lang w:eastAsia="it-IT"/>
              </w:rPr>
              <w:drawing>
                <wp:inline distT="0" distB="0" distL="0" distR="0">
                  <wp:extent cx="590550" cy="495300"/>
                  <wp:effectExtent l="19050" t="0" r="0" b="0"/>
                  <wp:docPr id="10"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4" cstate="print"/>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747F8C" w:rsidRPr="00430F8C" w:rsidRDefault="00747F8C" w:rsidP="004A525E">
      <w:pPr>
        <w:spacing w:after="0"/>
        <w:contextualSpacing/>
        <w:jc w:val="both"/>
        <w:rPr>
          <w:rFonts w:ascii="Times New Roman" w:hAnsi="Times New Roman" w:cs="Times New Roman"/>
          <w:sz w:val="28"/>
          <w:szCs w:val="28"/>
        </w:rPr>
      </w:pPr>
    </w:p>
    <w:p w:rsidR="00802583" w:rsidRDefault="00182CDD" w:rsidP="007E0F1B">
      <w:pPr>
        <w:rPr>
          <w:rFonts w:ascii="Times New Roman" w:hAnsi="Times New Roman" w:cs="Times New Roman"/>
          <w:sz w:val="24"/>
          <w:szCs w:val="24"/>
        </w:rPr>
      </w:pPr>
      <w:proofErr w:type="spellStart"/>
      <w:proofErr w:type="gramStart"/>
      <w:r w:rsidRPr="007E0F1B">
        <w:rPr>
          <w:rFonts w:ascii="Times New Roman" w:hAnsi="Times New Roman" w:cs="Times New Roman"/>
          <w:sz w:val="24"/>
          <w:szCs w:val="24"/>
        </w:rPr>
        <w:t>Prot</w:t>
      </w:r>
      <w:proofErr w:type="spellEnd"/>
      <w:r w:rsidRPr="007E0F1B">
        <w:rPr>
          <w:rFonts w:ascii="Times New Roman" w:hAnsi="Times New Roman" w:cs="Times New Roman"/>
          <w:sz w:val="24"/>
          <w:szCs w:val="24"/>
        </w:rPr>
        <w:t>.</w:t>
      </w:r>
      <w:proofErr w:type="gramEnd"/>
      <w:r w:rsidRPr="007E0F1B">
        <w:rPr>
          <w:rFonts w:ascii="Times New Roman" w:hAnsi="Times New Roman" w:cs="Times New Roman"/>
          <w:sz w:val="24"/>
          <w:szCs w:val="24"/>
        </w:rPr>
        <w:t xml:space="preserve"> n </w:t>
      </w:r>
      <w:r w:rsidR="007E0F1B" w:rsidRPr="007E0F1B">
        <w:rPr>
          <w:rFonts w:ascii="Times New Roman" w:hAnsi="Times New Roman" w:cs="Times New Roman"/>
          <w:b/>
          <w:bCs/>
          <w:sz w:val="24"/>
          <w:szCs w:val="24"/>
        </w:rPr>
        <w:t>000</w:t>
      </w:r>
      <w:r w:rsidR="008852EE">
        <w:rPr>
          <w:rFonts w:ascii="Times New Roman" w:hAnsi="Times New Roman" w:cs="Times New Roman"/>
          <w:b/>
          <w:bCs/>
          <w:sz w:val="24"/>
          <w:szCs w:val="24"/>
        </w:rPr>
        <w:t>5399</w:t>
      </w:r>
      <w:r w:rsidR="008852EE">
        <w:rPr>
          <w:rFonts w:ascii="Times New Roman" w:hAnsi="Times New Roman" w:cs="Times New Roman"/>
          <w:sz w:val="24"/>
          <w:szCs w:val="24"/>
        </w:rPr>
        <w:t xml:space="preserve"> I.7</w:t>
      </w:r>
      <w:r w:rsidR="008852EE">
        <w:rPr>
          <w:rFonts w:ascii="Times New Roman" w:hAnsi="Times New Roman" w:cs="Times New Roman"/>
          <w:sz w:val="24"/>
          <w:szCs w:val="24"/>
        </w:rPr>
        <w:tab/>
      </w:r>
      <w:r w:rsidR="008852EE">
        <w:rPr>
          <w:rFonts w:ascii="Times New Roman" w:hAnsi="Times New Roman" w:cs="Times New Roman"/>
          <w:sz w:val="24"/>
          <w:szCs w:val="24"/>
        </w:rPr>
        <w:tab/>
      </w:r>
      <w:r w:rsidR="008852EE">
        <w:rPr>
          <w:rFonts w:ascii="Times New Roman" w:hAnsi="Times New Roman" w:cs="Times New Roman"/>
          <w:sz w:val="24"/>
          <w:szCs w:val="24"/>
        </w:rPr>
        <w:tab/>
      </w:r>
      <w:r w:rsidR="008852EE">
        <w:rPr>
          <w:rFonts w:ascii="Times New Roman" w:hAnsi="Times New Roman" w:cs="Times New Roman"/>
          <w:sz w:val="24"/>
          <w:szCs w:val="24"/>
        </w:rPr>
        <w:tab/>
      </w:r>
      <w:r w:rsidR="008852EE">
        <w:rPr>
          <w:rFonts w:ascii="Times New Roman" w:hAnsi="Times New Roman" w:cs="Times New Roman"/>
          <w:sz w:val="24"/>
          <w:szCs w:val="24"/>
        </w:rPr>
        <w:tab/>
      </w:r>
      <w:r w:rsidR="008852EE">
        <w:rPr>
          <w:rFonts w:ascii="Times New Roman" w:hAnsi="Times New Roman" w:cs="Times New Roman"/>
          <w:sz w:val="24"/>
          <w:szCs w:val="24"/>
        </w:rPr>
        <w:tab/>
        <w:t xml:space="preserve"> Amantea,</w:t>
      </w:r>
      <w:proofErr w:type="gramStart"/>
      <w:r w:rsidR="008852EE">
        <w:rPr>
          <w:rFonts w:ascii="Times New Roman" w:hAnsi="Times New Roman" w:cs="Times New Roman"/>
          <w:sz w:val="24"/>
          <w:szCs w:val="24"/>
        </w:rPr>
        <w:t xml:space="preserve">  </w:t>
      </w:r>
      <w:proofErr w:type="gramEnd"/>
      <w:r w:rsidR="008852EE">
        <w:rPr>
          <w:rFonts w:ascii="Times New Roman" w:hAnsi="Times New Roman" w:cs="Times New Roman"/>
          <w:sz w:val="24"/>
          <w:szCs w:val="24"/>
        </w:rPr>
        <w:t>02/10/2023</w:t>
      </w:r>
      <w:r w:rsidRPr="007E0F1B">
        <w:rPr>
          <w:rFonts w:ascii="Times New Roman" w:hAnsi="Times New Roman" w:cs="Times New Roman"/>
          <w:sz w:val="24"/>
          <w:szCs w:val="24"/>
        </w:rPr>
        <w:t xml:space="preserve">  </w:t>
      </w:r>
    </w:p>
    <w:p w:rsidR="00802583" w:rsidRPr="00EE163C" w:rsidRDefault="00802583" w:rsidP="00802583">
      <w:pPr>
        <w:pStyle w:val="Nessunaspaziatura"/>
        <w:jc w:val="right"/>
      </w:pPr>
      <w:r w:rsidRPr="00EE163C">
        <w:t>A</w:t>
      </w:r>
      <w:r w:rsidRPr="00EE163C">
        <w:rPr>
          <w:spacing w:val="-1"/>
        </w:rPr>
        <w:t xml:space="preserve"> </w:t>
      </w:r>
      <w:r w:rsidRPr="00EE163C">
        <w:t>tutti gli</w:t>
      </w:r>
      <w:r w:rsidRPr="00EE163C">
        <w:rPr>
          <w:spacing w:val="-4"/>
        </w:rPr>
        <w:t xml:space="preserve"> </w:t>
      </w:r>
      <w:proofErr w:type="gramStart"/>
      <w:r w:rsidRPr="00EE163C">
        <w:t>esercenti la</w:t>
      </w:r>
      <w:proofErr w:type="gramEnd"/>
      <w:r w:rsidRPr="00EE163C">
        <w:rPr>
          <w:spacing w:val="-4"/>
        </w:rPr>
        <w:t xml:space="preserve"> </w:t>
      </w:r>
      <w:r w:rsidRPr="00EE163C">
        <w:t>responsabilità genitoriale</w:t>
      </w:r>
    </w:p>
    <w:p w:rsidR="00802583" w:rsidRDefault="00802583" w:rsidP="00802583">
      <w:pPr>
        <w:pStyle w:val="Nessunaspaziatura"/>
        <w:jc w:val="right"/>
      </w:pPr>
      <w:r w:rsidRPr="00EE163C">
        <w:t>Agli</w:t>
      </w:r>
      <w:r w:rsidRPr="00EE163C">
        <w:rPr>
          <w:spacing w:val="-3"/>
        </w:rPr>
        <w:t xml:space="preserve"> </w:t>
      </w:r>
      <w:r w:rsidRPr="00EE163C">
        <w:t>alunni</w:t>
      </w:r>
    </w:p>
    <w:p w:rsidR="00505199" w:rsidRPr="00EE163C" w:rsidRDefault="00505199" w:rsidP="00802583">
      <w:pPr>
        <w:pStyle w:val="Nessunaspaziatura"/>
        <w:jc w:val="right"/>
      </w:pPr>
      <w:r>
        <w:t>A tutto il personale scolastico</w:t>
      </w:r>
    </w:p>
    <w:p w:rsidR="00802583" w:rsidRPr="00EE163C" w:rsidRDefault="00802583" w:rsidP="00802583">
      <w:pPr>
        <w:pStyle w:val="Nessunaspaziatura"/>
        <w:jc w:val="right"/>
      </w:pPr>
      <w:r w:rsidRPr="00EE163C">
        <w:rPr>
          <w:w w:val="120"/>
        </w:rPr>
        <w:t>Al</w:t>
      </w:r>
      <w:r w:rsidRPr="00EE163C">
        <w:rPr>
          <w:spacing w:val="1"/>
          <w:w w:val="120"/>
        </w:rPr>
        <w:t xml:space="preserve"> </w:t>
      </w:r>
      <w:r w:rsidRPr="00EE163C">
        <w:rPr>
          <w:w w:val="120"/>
        </w:rPr>
        <w:t>DSGA</w:t>
      </w:r>
    </w:p>
    <w:p w:rsidR="00802583" w:rsidRDefault="00802583" w:rsidP="00802583">
      <w:pPr>
        <w:pStyle w:val="Nessunaspaziatura"/>
        <w:jc w:val="right"/>
        <w:rPr>
          <w:spacing w:val="-45"/>
          <w:w w:val="110"/>
        </w:rPr>
      </w:pPr>
      <w:r w:rsidRPr="00EE163C">
        <w:rPr>
          <w:w w:val="110"/>
        </w:rPr>
        <w:t>Agli</w:t>
      </w:r>
      <w:r w:rsidRPr="00EE163C">
        <w:rPr>
          <w:spacing w:val="1"/>
          <w:w w:val="110"/>
        </w:rPr>
        <w:t xml:space="preserve"> </w:t>
      </w:r>
      <w:r w:rsidRPr="00EE163C">
        <w:rPr>
          <w:w w:val="110"/>
        </w:rPr>
        <w:t>Atti</w:t>
      </w:r>
      <w:r w:rsidRPr="00EE163C">
        <w:rPr>
          <w:spacing w:val="-45"/>
          <w:w w:val="110"/>
        </w:rPr>
        <w:t xml:space="preserve"> </w:t>
      </w:r>
    </w:p>
    <w:p w:rsidR="00802583" w:rsidRPr="00EE163C" w:rsidRDefault="00802583" w:rsidP="00802583">
      <w:pPr>
        <w:pStyle w:val="Nessunaspaziatura"/>
        <w:jc w:val="right"/>
      </w:pPr>
      <w:r w:rsidRPr="00EE163C">
        <w:rPr>
          <w:w w:val="110"/>
        </w:rPr>
        <w:t>Al</w:t>
      </w:r>
      <w:r w:rsidRPr="00EE163C">
        <w:rPr>
          <w:spacing w:val="3"/>
          <w:w w:val="110"/>
        </w:rPr>
        <w:t xml:space="preserve"> </w:t>
      </w:r>
      <w:r w:rsidRPr="00EE163C">
        <w:rPr>
          <w:w w:val="110"/>
        </w:rPr>
        <w:t>sito</w:t>
      </w:r>
      <w:r w:rsidRPr="00EE163C">
        <w:rPr>
          <w:spacing w:val="3"/>
          <w:w w:val="110"/>
        </w:rPr>
        <w:t xml:space="preserve"> </w:t>
      </w:r>
      <w:r w:rsidRPr="00EE163C">
        <w:rPr>
          <w:w w:val="110"/>
        </w:rPr>
        <w:t>Web</w:t>
      </w:r>
    </w:p>
    <w:p w:rsidR="00802583" w:rsidRPr="00EE163C" w:rsidRDefault="00802583" w:rsidP="00802583">
      <w:pPr>
        <w:pStyle w:val="Nessunaspaziatura"/>
        <w:jc w:val="right"/>
      </w:pPr>
      <w:r w:rsidRPr="00EE163C">
        <w:rPr>
          <w:w w:val="110"/>
        </w:rPr>
        <w:t>All’Albo</w:t>
      </w:r>
    </w:p>
    <w:p w:rsidR="00802583" w:rsidRPr="00EE163C" w:rsidRDefault="00802583" w:rsidP="00802583">
      <w:pPr>
        <w:pStyle w:val="Corpodeltesto"/>
        <w:rPr>
          <w:rFonts w:ascii="Times New Roman" w:hAnsi="Times New Roman" w:cs="Times New Roman"/>
          <w:sz w:val="24"/>
          <w:szCs w:val="24"/>
        </w:rPr>
      </w:pPr>
    </w:p>
    <w:p w:rsidR="00C57AF3" w:rsidRPr="00C54FD8" w:rsidRDefault="00430F8C" w:rsidP="008852EE">
      <w:pPr>
        <w:rPr>
          <w:rFonts w:ascii="Times New Roman" w:hAnsi="Times New Roman" w:cs="Times New Roman"/>
          <w:sz w:val="24"/>
          <w:szCs w:val="24"/>
        </w:rPr>
      </w:pPr>
      <w:r w:rsidRPr="00C54FD8">
        <w:rPr>
          <w:rFonts w:ascii="Times New Roman" w:hAnsi="Times New Roman" w:cs="Times New Roman"/>
          <w:sz w:val="24"/>
          <w:szCs w:val="24"/>
        </w:rPr>
        <w:t>OGGETTO</w:t>
      </w:r>
      <w:r w:rsidR="00802583">
        <w:rPr>
          <w:rFonts w:ascii="Times New Roman" w:hAnsi="Times New Roman" w:cs="Times New Roman"/>
          <w:sz w:val="24"/>
          <w:szCs w:val="24"/>
        </w:rPr>
        <w:t>: D</w:t>
      </w:r>
      <w:r w:rsidR="00C57AF3" w:rsidRPr="00C54FD8">
        <w:rPr>
          <w:rFonts w:ascii="Times New Roman" w:hAnsi="Times New Roman" w:cs="Times New Roman"/>
          <w:sz w:val="24"/>
          <w:szCs w:val="24"/>
        </w:rPr>
        <w:t xml:space="preserve">ecreto </w:t>
      </w:r>
      <w:proofErr w:type="gramStart"/>
      <w:r w:rsidR="00C57AF3" w:rsidRPr="00C54FD8">
        <w:rPr>
          <w:rFonts w:ascii="Times New Roman" w:hAnsi="Times New Roman" w:cs="Times New Roman"/>
          <w:sz w:val="24"/>
          <w:szCs w:val="24"/>
        </w:rPr>
        <w:t xml:space="preserve">di </w:t>
      </w:r>
      <w:proofErr w:type="gramEnd"/>
      <w:r w:rsidR="0034335E">
        <w:rPr>
          <w:rFonts w:ascii="Times New Roman" w:hAnsi="Times New Roman" w:cs="Times New Roman"/>
          <w:sz w:val="24"/>
          <w:szCs w:val="24"/>
        </w:rPr>
        <w:t>indizione delle elezioni del Consiglio di I</w:t>
      </w:r>
      <w:r w:rsidR="00C57AF3" w:rsidRPr="00C54FD8">
        <w:rPr>
          <w:rFonts w:ascii="Times New Roman" w:hAnsi="Times New Roman" w:cs="Times New Roman"/>
          <w:sz w:val="24"/>
          <w:szCs w:val="24"/>
        </w:rPr>
        <w:t xml:space="preserve">stituto rinnovo componente </w:t>
      </w:r>
      <w:r w:rsidR="0096412D">
        <w:rPr>
          <w:rFonts w:ascii="Times New Roman" w:hAnsi="Times New Roman" w:cs="Times New Roman"/>
          <w:sz w:val="24"/>
          <w:szCs w:val="24"/>
        </w:rPr>
        <w:t>Alunni ( anno 23/24</w:t>
      </w:r>
      <w:r w:rsidR="00D322A5">
        <w:rPr>
          <w:rFonts w:ascii="Times New Roman" w:hAnsi="Times New Roman" w:cs="Times New Roman"/>
          <w:sz w:val="24"/>
          <w:szCs w:val="24"/>
        </w:rPr>
        <w:t xml:space="preserve">) </w:t>
      </w:r>
      <w:r w:rsidR="00C57AF3" w:rsidRPr="00C54FD8">
        <w:rPr>
          <w:rFonts w:ascii="Times New Roman" w:hAnsi="Times New Roman" w:cs="Times New Roman"/>
          <w:sz w:val="24"/>
          <w:szCs w:val="24"/>
        </w:rPr>
        <w:t xml:space="preserve">genitori, docenti e personale </w:t>
      </w:r>
      <w:proofErr w:type="spellStart"/>
      <w:r w:rsidR="00C57AF3" w:rsidRPr="00C54FD8">
        <w:rPr>
          <w:rFonts w:ascii="Times New Roman" w:hAnsi="Times New Roman" w:cs="Times New Roman"/>
          <w:sz w:val="24"/>
          <w:szCs w:val="24"/>
        </w:rPr>
        <w:t>A.T.A</w:t>
      </w:r>
      <w:proofErr w:type="spellEnd"/>
      <w:r w:rsidR="00D322A5">
        <w:rPr>
          <w:rFonts w:ascii="Times New Roman" w:hAnsi="Times New Roman" w:cs="Times New Roman"/>
          <w:sz w:val="24"/>
          <w:szCs w:val="24"/>
        </w:rPr>
        <w:t>(</w:t>
      </w:r>
      <w:r w:rsidR="0096412D">
        <w:rPr>
          <w:rFonts w:ascii="Times New Roman" w:hAnsi="Times New Roman" w:cs="Times New Roman"/>
          <w:sz w:val="24"/>
          <w:szCs w:val="24"/>
        </w:rPr>
        <w:t xml:space="preserve"> triennio 23</w:t>
      </w:r>
      <w:r w:rsidR="00C57AF3" w:rsidRPr="00C54FD8">
        <w:rPr>
          <w:rFonts w:ascii="Times New Roman" w:hAnsi="Times New Roman" w:cs="Times New Roman"/>
          <w:sz w:val="24"/>
          <w:szCs w:val="24"/>
        </w:rPr>
        <w:t>/2</w:t>
      </w:r>
      <w:r w:rsidR="0096412D">
        <w:rPr>
          <w:rFonts w:ascii="Times New Roman" w:hAnsi="Times New Roman" w:cs="Times New Roman"/>
          <w:sz w:val="24"/>
          <w:szCs w:val="24"/>
        </w:rPr>
        <w:t>6</w:t>
      </w:r>
      <w:r w:rsidR="00D322A5">
        <w:rPr>
          <w:rFonts w:ascii="Times New Roman" w:hAnsi="Times New Roman" w:cs="Times New Roman"/>
          <w:sz w:val="24"/>
          <w:szCs w:val="24"/>
        </w:rPr>
        <w:t xml:space="preserve">). </w:t>
      </w:r>
      <w:r w:rsidR="002926E9">
        <w:rPr>
          <w:rFonts w:ascii="Times New Roman" w:hAnsi="Times New Roman" w:cs="Times New Roman"/>
          <w:sz w:val="24"/>
          <w:szCs w:val="24"/>
        </w:rPr>
        <w:t xml:space="preserve">In </w:t>
      </w:r>
      <w:proofErr w:type="gramStart"/>
      <w:r w:rsidR="002926E9">
        <w:rPr>
          <w:rFonts w:ascii="Times New Roman" w:hAnsi="Times New Roman" w:cs="Times New Roman"/>
          <w:sz w:val="24"/>
          <w:szCs w:val="24"/>
        </w:rPr>
        <w:t>modalità</w:t>
      </w:r>
      <w:proofErr w:type="gramEnd"/>
      <w:r w:rsidR="002926E9">
        <w:rPr>
          <w:rFonts w:ascii="Times New Roman" w:hAnsi="Times New Roman" w:cs="Times New Roman"/>
          <w:sz w:val="24"/>
          <w:szCs w:val="24"/>
        </w:rPr>
        <w:t xml:space="preserve"> remota</w:t>
      </w:r>
      <w:r w:rsidR="00802583">
        <w:rPr>
          <w:rFonts w:ascii="Times New Roman" w:hAnsi="Times New Roman" w:cs="Times New Roman"/>
          <w:sz w:val="24"/>
          <w:szCs w:val="24"/>
        </w:rPr>
        <w:t>.</w:t>
      </w:r>
      <w:r w:rsidR="005475D1">
        <w:rPr>
          <w:rFonts w:ascii="Times New Roman" w:hAnsi="Times New Roman" w:cs="Times New Roman"/>
          <w:sz w:val="24"/>
          <w:szCs w:val="24"/>
        </w:rPr>
        <w:t xml:space="preserve"> Giorni 26 e 27 novembre 2023.</w:t>
      </w:r>
    </w:p>
    <w:p w:rsidR="00430F8C" w:rsidRPr="00C54FD8" w:rsidRDefault="00430F8C" w:rsidP="008852EE">
      <w:pPr>
        <w:spacing w:before="120" w:after="120" w:line="240" w:lineRule="auto"/>
        <w:jc w:val="center"/>
        <w:rPr>
          <w:rFonts w:ascii="Times New Roman" w:hAnsi="Times New Roman" w:cs="Times New Roman"/>
          <w:b/>
          <w:sz w:val="24"/>
          <w:szCs w:val="24"/>
        </w:rPr>
      </w:pPr>
      <w:r w:rsidRPr="00C54FD8">
        <w:rPr>
          <w:rFonts w:ascii="Times New Roman" w:hAnsi="Times New Roman" w:cs="Times New Roman"/>
          <w:b/>
          <w:sz w:val="24"/>
          <w:szCs w:val="24"/>
        </w:rPr>
        <w:t>LA DIRIGENTE SCOLASTICA</w:t>
      </w:r>
    </w:p>
    <w:p w:rsidR="00430F8C" w:rsidRPr="00C54FD8" w:rsidRDefault="00430F8C" w:rsidP="004A525E">
      <w:pPr>
        <w:pStyle w:val="Paragrafoelenco"/>
        <w:numPr>
          <w:ilvl w:val="0"/>
          <w:numId w:val="1"/>
        </w:numPr>
        <w:spacing w:after="0"/>
        <w:jc w:val="both"/>
        <w:rPr>
          <w:rFonts w:ascii="Times New Roman" w:hAnsi="Times New Roman" w:cs="Times New Roman"/>
          <w:sz w:val="24"/>
          <w:szCs w:val="24"/>
        </w:rPr>
      </w:pPr>
      <w:r w:rsidRPr="00C54FD8">
        <w:rPr>
          <w:rFonts w:ascii="Times New Roman" w:hAnsi="Times New Roman" w:cs="Times New Roman"/>
          <w:sz w:val="24"/>
          <w:szCs w:val="24"/>
        </w:rPr>
        <w:t xml:space="preserve">Visto l’art. </w:t>
      </w:r>
      <w:proofErr w:type="gramStart"/>
      <w:r w:rsidRPr="00C54FD8">
        <w:rPr>
          <w:rFonts w:ascii="Times New Roman" w:hAnsi="Times New Roman" w:cs="Times New Roman"/>
          <w:sz w:val="24"/>
          <w:szCs w:val="24"/>
        </w:rPr>
        <w:t>25</w:t>
      </w:r>
      <w:proofErr w:type="gramEnd"/>
      <w:r w:rsidRPr="00C54FD8">
        <w:rPr>
          <w:rFonts w:ascii="Times New Roman" w:hAnsi="Times New Roman" w:cs="Times New Roman"/>
          <w:sz w:val="24"/>
          <w:szCs w:val="24"/>
        </w:rPr>
        <w:t xml:space="preserve"> del D. </w:t>
      </w:r>
      <w:proofErr w:type="spellStart"/>
      <w:r w:rsidRPr="00C54FD8">
        <w:rPr>
          <w:rFonts w:ascii="Times New Roman" w:hAnsi="Times New Roman" w:cs="Times New Roman"/>
          <w:sz w:val="24"/>
          <w:szCs w:val="24"/>
        </w:rPr>
        <w:t>Lgs</w:t>
      </w:r>
      <w:proofErr w:type="spellEnd"/>
      <w:r w:rsidRPr="00C54FD8">
        <w:rPr>
          <w:rFonts w:ascii="Times New Roman" w:hAnsi="Times New Roman" w:cs="Times New Roman"/>
          <w:sz w:val="24"/>
          <w:szCs w:val="24"/>
        </w:rPr>
        <w:t xml:space="preserve"> 165 del 2001</w:t>
      </w:r>
    </w:p>
    <w:p w:rsidR="00C57AF3" w:rsidRPr="00C54FD8" w:rsidRDefault="00C57AF3" w:rsidP="004A525E">
      <w:pPr>
        <w:pStyle w:val="Paragrafoelenco"/>
        <w:numPr>
          <w:ilvl w:val="0"/>
          <w:numId w:val="1"/>
        </w:numPr>
        <w:spacing w:after="0"/>
        <w:jc w:val="both"/>
        <w:rPr>
          <w:rFonts w:ascii="Times New Roman" w:hAnsi="Times New Roman" w:cs="Times New Roman"/>
          <w:sz w:val="24"/>
          <w:szCs w:val="24"/>
        </w:rPr>
      </w:pPr>
      <w:r w:rsidRPr="00C54FD8">
        <w:rPr>
          <w:rFonts w:ascii="Times New Roman" w:hAnsi="Times New Roman" w:cs="Times New Roman"/>
          <w:sz w:val="24"/>
          <w:szCs w:val="24"/>
        </w:rPr>
        <w:t xml:space="preserve">VISTO il Testo Unico approvato con il Decreto Legislativo 16.04.1994, n.297, parte </w:t>
      </w:r>
      <w:proofErr w:type="spellStart"/>
      <w:r w:rsidRPr="00C54FD8">
        <w:rPr>
          <w:rFonts w:ascii="Times New Roman" w:hAnsi="Times New Roman" w:cs="Times New Roman"/>
          <w:sz w:val="24"/>
          <w:szCs w:val="24"/>
        </w:rPr>
        <w:t>I^</w:t>
      </w:r>
      <w:proofErr w:type="spellEnd"/>
      <w:r w:rsidRPr="00C54FD8">
        <w:rPr>
          <w:rFonts w:ascii="Times New Roman" w:hAnsi="Times New Roman" w:cs="Times New Roman"/>
          <w:sz w:val="24"/>
          <w:szCs w:val="24"/>
        </w:rPr>
        <w:t xml:space="preserve"> - Titolo </w:t>
      </w:r>
      <w:proofErr w:type="spellStart"/>
      <w:r w:rsidRPr="00C54FD8">
        <w:rPr>
          <w:rFonts w:ascii="Times New Roman" w:hAnsi="Times New Roman" w:cs="Times New Roman"/>
          <w:sz w:val="24"/>
          <w:szCs w:val="24"/>
        </w:rPr>
        <w:t>I^</w:t>
      </w:r>
      <w:proofErr w:type="spellEnd"/>
      <w:r w:rsidRPr="00C54FD8">
        <w:rPr>
          <w:rFonts w:ascii="Times New Roman" w:hAnsi="Times New Roman" w:cs="Times New Roman"/>
          <w:sz w:val="24"/>
          <w:szCs w:val="24"/>
        </w:rPr>
        <w:t xml:space="preserve">, concernente le norme </w:t>
      </w:r>
      <w:proofErr w:type="gramStart"/>
      <w:r w:rsidRPr="00C54FD8">
        <w:rPr>
          <w:rFonts w:ascii="Times New Roman" w:hAnsi="Times New Roman" w:cs="Times New Roman"/>
          <w:sz w:val="24"/>
          <w:szCs w:val="24"/>
        </w:rPr>
        <w:t xml:space="preserve">sulla </w:t>
      </w:r>
      <w:proofErr w:type="gramEnd"/>
      <w:r w:rsidRPr="00C54FD8">
        <w:rPr>
          <w:rFonts w:ascii="Times New Roman" w:hAnsi="Times New Roman" w:cs="Times New Roman"/>
          <w:sz w:val="24"/>
          <w:szCs w:val="24"/>
        </w:rPr>
        <w:t>istituzione degli ORGANI COLLEGIALI della SCUOLA</w:t>
      </w:r>
    </w:p>
    <w:p w:rsidR="00C57AF3" w:rsidRPr="00C54FD8" w:rsidRDefault="00C57AF3" w:rsidP="004A525E">
      <w:pPr>
        <w:pStyle w:val="Paragrafoelenco"/>
        <w:numPr>
          <w:ilvl w:val="0"/>
          <w:numId w:val="1"/>
        </w:numPr>
        <w:spacing w:after="0"/>
        <w:jc w:val="both"/>
        <w:rPr>
          <w:rFonts w:ascii="Times New Roman" w:hAnsi="Times New Roman" w:cs="Times New Roman"/>
          <w:sz w:val="24"/>
          <w:szCs w:val="24"/>
        </w:rPr>
      </w:pPr>
      <w:r w:rsidRPr="00C54FD8">
        <w:rPr>
          <w:rFonts w:ascii="Times New Roman" w:hAnsi="Times New Roman" w:cs="Times New Roman"/>
          <w:sz w:val="24"/>
          <w:szCs w:val="24"/>
        </w:rPr>
        <w:t>VISTA l’</w:t>
      </w:r>
      <w:proofErr w:type="gramStart"/>
      <w:r w:rsidRPr="00C54FD8">
        <w:rPr>
          <w:rFonts w:ascii="Times New Roman" w:hAnsi="Times New Roman" w:cs="Times New Roman"/>
          <w:sz w:val="24"/>
          <w:szCs w:val="24"/>
        </w:rPr>
        <w:t>O.M.</w:t>
      </w:r>
      <w:proofErr w:type="gramEnd"/>
      <w:r w:rsidRPr="00C54FD8">
        <w:rPr>
          <w:rFonts w:ascii="Times New Roman" w:hAnsi="Times New Roman" w:cs="Times New Roman"/>
          <w:sz w:val="24"/>
          <w:szCs w:val="24"/>
        </w:rPr>
        <w:t xml:space="preserve"> n.215 del 15.07.1991, modificata dalle OO.MM. n.293 del 24.06.1996, e n. 277 del 17.06.1998 concernente le norme sulla elezione del CONSIGLIO di ISTITUTO;</w:t>
      </w:r>
    </w:p>
    <w:p w:rsidR="00C57AF3" w:rsidRDefault="00C57AF3" w:rsidP="004A525E">
      <w:pPr>
        <w:pStyle w:val="Paragrafoelenco"/>
        <w:numPr>
          <w:ilvl w:val="0"/>
          <w:numId w:val="1"/>
        </w:numPr>
        <w:spacing w:after="0"/>
        <w:jc w:val="both"/>
        <w:rPr>
          <w:rFonts w:ascii="Times New Roman" w:hAnsi="Times New Roman" w:cs="Times New Roman"/>
          <w:sz w:val="24"/>
          <w:szCs w:val="24"/>
        </w:rPr>
      </w:pPr>
      <w:r w:rsidRPr="00BA1614">
        <w:rPr>
          <w:rFonts w:ascii="Times New Roman" w:hAnsi="Times New Roman" w:cs="Times New Roman"/>
          <w:sz w:val="24"/>
          <w:szCs w:val="24"/>
        </w:rPr>
        <w:t xml:space="preserve">ACCERTATO che occorre provvedere al rinnovo del Consiglio di Istituto </w:t>
      </w:r>
      <w:proofErr w:type="gramStart"/>
      <w:r w:rsidRPr="00BA1614">
        <w:rPr>
          <w:rFonts w:ascii="Times New Roman" w:hAnsi="Times New Roman" w:cs="Times New Roman"/>
          <w:sz w:val="24"/>
          <w:szCs w:val="24"/>
        </w:rPr>
        <w:t>della componente alunni, genitori, docenti e A.T.A</w:t>
      </w:r>
      <w:proofErr w:type="gramEnd"/>
      <w:r w:rsidRPr="00BA1614">
        <w:rPr>
          <w:rFonts w:ascii="Times New Roman" w:hAnsi="Times New Roman" w:cs="Times New Roman"/>
          <w:sz w:val="24"/>
          <w:szCs w:val="24"/>
        </w:rPr>
        <w:t>.</w:t>
      </w:r>
    </w:p>
    <w:p w:rsidR="00BA1614" w:rsidRPr="00814FB7" w:rsidRDefault="00BA1614" w:rsidP="00BA1614">
      <w:pPr>
        <w:pStyle w:val="Paragrafoelenco"/>
        <w:numPr>
          <w:ilvl w:val="0"/>
          <w:numId w:val="1"/>
        </w:numPr>
        <w:spacing w:after="0" w:line="0" w:lineRule="atLeast"/>
        <w:jc w:val="both"/>
        <w:rPr>
          <w:rFonts w:ascii="Times New Roman" w:eastAsia="Verdana" w:hAnsi="Times New Roman" w:cs="Times New Roman"/>
          <w:sz w:val="24"/>
          <w:szCs w:val="24"/>
          <w:lang w:eastAsia="it-IT"/>
        </w:rPr>
      </w:pPr>
      <w:r w:rsidRPr="00814FB7">
        <w:rPr>
          <w:rFonts w:ascii="Times New Roman" w:eastAsia="Verdana" w:hAnsi="Times New Roman" w:cs="Times New Roman"/>
          <w:bCs/>
          <w:sz w:val="24"/>
          <w:szCs w:val="24"/>
          <w:lang w:eastAsia="it-IT"/>
        </w:rPr>
        <w:t xml:space="preserve">Vista </w:t>
      </w:r>
      <w:r w:rsidRPr="00814FB7">
        <w:rPr>
          <w:rFonts w:ascii="Times New Roman" w:eastAsia="Verdana" w:hAnsi="Times New Roman" w:cs="Times New Roman"/>
          <w:sz w:val="24"/>
          <w:szCs w:val="24"/>
          <w:lang w:eastAsia="it-IT"/>
        </w:rPr>
        <w:t>la n</w:t>
      </w:r>
      <w:r>
        <w:rPr>
          <w:rFonts w:ascii="Times New Roman" w:eastAsia="Verdana" w:hAnsi="Times New Roman" w:cs="Times New Roman"/>
          <w:sz w:val="24"/>
          <w:szCs w:val="24"/>
          <w:lang w:eastAsia="it-IT"/>
        </w:rPr>
        <w:t xml:space="preserve">ota MIUR AOODGOSV </w:t>
      </w:r>
      <w:proofErr w:type="spellStart"/>
      <w:proofErr w:type="gramStart"/>
      <w:r>
        <w:rPr>
          <w:rFonts w:ascii="Times New Roman" w:eastAsia="Verdana" w:hAnsi="Times New Roman" w:cs="Times New Roman"/>
          <w:sz w:val="24"/>
          <w:szCs w:val="24"/>
          <w:lang w:eastAsia="it-IT"/>
        </w:rPr>
        <w:t>prot</w:t>
      </w:r>
      <w:proofErr w:type="spellEnd"/>
      <w:r>
        <w:rPr>
          <w:rFonts w:ascii="Times New Roman" w:eastAsia="Verdana" w:hAnsi="Times New Roman" w:cs="Times New Roman"/>
          <w:sz w:val="24"/>
          <w:szCs w:val="24"/>
          <w:lang w:eastAsia="it-IT"/>
        </w:rPr>
        <w:t>.</w:t>
      </w:r>
      <w:proofErr w:type="gramEnd"/>
      <w:r>
        <w:rPr>
          <w:rFonts w:ascii="Times New Roman" w:eastAsia="Verdana" w:hAnsi="Times New Roman" w:cs="Times New Roman"/>
          <w:sz w:val="24"/>
          <w:szCs w:val="24"/>
          <w:lang w:eastAsia="it-IT"/>
        </w:rPr>
        <w:t xml:space="preserve"> n. 29795 del 11</w:t>
      </w:r>
      <w:r w:rsidRPr="00814FB7">
        <w:rPr>
          <w:rFonts w:ascii="Times New Roman" w:eastAsia="Verdana" w:hAnsi="Times New Roman" w:cs="Times New Roman"/>
          <w:sz w:val="24"/>
          <w:szCs w:val="24"/>
          <w:lang w:eastAsia="it-IT"/>
        </w:rPr>
        <w:t>/09/202</w:t>
      </w:r>
      <w:r>
        <w:rPr>
          <w:rFonts w:ascii="Times New Roman" w:eastAsia="Verdana" w:hAnsi="Times New Roman" w:cs="Times New Roman"/>
          <w:sz w:val="24"/>
          <w:szCs w:val="24"/>
          <w:lang w:eastAsia="it-IT"/>
        </w:rPr>
        <w:t>3</w:t>
      </w:r>
      <w:r w:rsidRPr="00814FB7">
        <w:rPr>
          <w:rFonts w:ascii="Times New Roman" w:eastAsia="Verdana" w:hAnsi="Times New Roman" w:cs="Times New Roman"/>
          <w:sz w:val="24"/>
          <w:szCs w:val="24"/>
          <w:lang w:eastAsia="it-IT"/>
        </w:rPr>
        <w:t xml:space="preserve"> avente ad oggetto: </w:t>
      </w:r>
      <w:r w:rsidRPr="00814FB7">
        <w:rPr>
          <w:rFonts w:ascii="Times New Roman" w:eastAsia="Verdana" w:hAnsi="Times New Roman" w:cs="Times New Roman"/>
          <w:i/>
          <w:sz w:val="24"/>
          <w:szCs w:val="24"/>
          <w:lang w:eastAsia="it-IT"/>
        </w:rPr>
        <w:t xml:space="preserve"> Elezioni degli organi collegiali a livello di istituzione scolastica </w:t>
      </w:r>
      <w:proofErr w:type="spellStart"/>
      <w:r w:rsidRPr="00814FB7">
        <w:rPr>
          <w:rFonts w:ascii="Times New Roman" w:eastAsia="Verdana" w:hAnsi="Times New Roman" w:cs="Times New Roman"/>
          <w:i/>
          <w:sz w:val="24"/>
          <w:szCs w:val="24"/>
          <w:lang w:eastAsia="it-IT"/>
        </w:rPr>
        <w:t>as</w:t>
      </w:r>
      <w:proofErr w:type="spellEnd"/>
      <w:r w:rsidRPr="00814FB7">
        <w:rPr>
          <w:rFonts w:ascii="Times New Roman" w:eastAsia="Verdana" w:hAnsi="Times New Roman" w:cs="Times New Roman"/>
          <w:i/>
          <w:sz w:val="24"/>
          <w:szCs w:val="24"/>
          <w:lang w:eastAsia="it-IT"/>
        </w:rPr>
        <w:t>. 202</w:t>
      </w:r>
      <w:r>
        <w:rPr>
          <w:rFonts w:ascii="Times New Roman" w:eastAsia="Verdana" w:hAnsi="Times New Roman" w:cs="Times New Roman"/>
          <w:i/>
          <w:sz w:val="24"/>
          <w:szCs w:val="24"/>
          <w:lang w:eastAsia="it-IT"/>
        </w:rPr>
        <w:t>3</w:t>
      </w:r>
      <w:r w:rsidRPr="00814FB7">
        <w:rPr>
          <w:rFonts w:ascii="Times New Roman" w:eastAsia="Verdana" w:hAnsi="Times New Roman" w:cs="Times New Roman"/>
          <w:i/>
          <w:sz w:val="24"/>
          <w:szCs w:val="24"/>
          <w:lang w:eastAsia="it-IT"/>
        </w:rPr>
        <w:t>/202</w:t>
      </w:r>
      <w:r>
        <w:rPr>
          <w:rFonts w:ascii="Times New Roman" w:eastAsia="Verdana" w:hAnsi="Times New Roman" w:cs="Times New Roman"/>
          <w:i/>
          <w:sz w:val="24"/>
          <w:szCs w:val="24"/>
          <w:lang w:eastAsia="it-IT"/>
        </w:rPr>
        <w:t>4</w:t>
      </w:r>
      <w:r w:rsidRPr="00814FB7">
        <w:rPr>
          <w:rFonts w:ascii="Times New Roman" w:eastAsia="Verdana" w:hAnsi="Times New Roman" w:cs="Times New Roman"/>
          <w:i/>
          <w:sz w:val="24"/>
          <w:szCs w:val="24"/>
          <w:lang w:eastAsia="it-IT"/>
        </w:rPr>
        <w:t>;</w:t>
      </w:r>
    </w:p>
    <w:p w:rsidR="00BA1614" w:rsidRPr="00425A00" w:rsidRDefault="00BA1614" w:rsidP="00BA1614">
      <w:pPr>
        <w:pStyle w:val="Paragrafoelenco"/>
        <w:numPr>
          <w:ilvl w:val="0"/>
          <w:numId w:val="1"/>
        </w:numPr>
        <w:spacing w:after="0" w:line="0" w:lineRule="atLeast"/>
        <w:jc w:val="both"/>
        <w:rPr>
          <w:rFonts w:ascii="Times New Roman" w:eastAsia="Verdana" w:hAnsi="Times New Roman" w:cs="Times New Roman"/>
          <w:sz w:val="24"/>
          <w:szCs w:val="24"/>
          <w:lang w:eastAsia="it-IT"/>
        </w:rPr>
      </w:pPr>
      <w:r w:rsidRPr="00814FB7">
        <w:rPr>
          <w:rFonts w:ascii="Times New Roman" w:eastAsia="Verdana" w:hAnsi="Times New Roman" w:cs="Times New Roman"/>
          <w:bCs/>
          <w:sz w:val="24"/>
          <w:szCs w:val="24"/>
          <w:lang w:eastAsia="it-IT"/>
        </w:rPr>
        <w:t xml:space="preserve">Vista </w:t>
      </w:r>
      <w:r w:rsidRPr="00814FB7">
        <w:rPr>
          <w:rFonts w:ascii="Times New Roman" w:eastAsia="Verdana" w:hAnsi="Times New Roman" w:cs="Times New Roman"/>
          <w:sz w:val="24"/>
          <w:szCs w:val="24"/>
          <w:lang w:eastAsia="it-IT"/>
        </w:rPr>
        <w:t xml:space="preserve">la nota MIUR DRCAL </w:t>
      </w:r>
      <w:proofErr w:type="spellStart"/>
      <w:proofErr w:type="gramStart"/>
      <w:r w:rsidRPr="00814FB7">
        <w:rPr>
          <w:rFonts w:ascii="Times New Roman" w:eastAsia="Verdana" w:hAnsi="Times New Roman" w:cs="Times New Roman"/>
          <w:sz w:val="24"/>
          <w:szCs w:val="24"/>
          <w:lang w:eastAsia="it-IT"/>
        </w:rPr>
        <w:t>prot</w:t>
      </w:r>
      <w:proofErr w:type="spellEnd"/>
      <w:r>
        <w:rPr>
          <w:rFonts w:ascii="Times New Roman" w:eastAsia="Verdana" w:hAnsi="Times New Roman" w:cs="Times New Roman"/>
          <w:sz w:val="24"/>
          <w:szCs w:val="24"/>
          <w:lang w:eastAsia="it-IT"/>
        </w:rPr>
        <w:t>.</w:t>
      </w:r>
      <w:proofErr w:type="gramEnd"/>
      <w:r>
        <w:rPr>
          <w:rFonts w:ascii="Times New Roman" w:eastAsia="Verdana" w:hAnsi="Times New Roman" w:cs="Times New Roman"/>
          <w:sz w:val="24"/>
          <w:szCs w:val="24"/>
          <w:lang w:eastAsia="it-IT"/>
        </w:rPr>
        <w:t xml:space="preserve"> n. 21730</w:t>
      </w:r>
      <w:r w:rsidRPr="00814FB7">
        <w:rPr>
          <w:rFonts w:ascii="Times New Roman" w:eastAsia="Verdana" w:hAnsi="Times New Roman" w:cs="Times New Roman"/>
          <w:sz w:val="24"/>
          <w:szCs w:val="24"/>
          <w:lang w:eastAsia="it-IT"/>
        </w:rPr>
        <w:t xml:space="preserve"> de</w:t>
      </w:r>
      <w:r>
        <w:rPr>
          <w:rFonts w:ascii="Times New Roman" w:eastAsia="Verdana" w:hAnsi="Times New Roman" w:cs="Times New Roman"/>
          <w:sz w:val="24"/>
          <w:szCs w:val="24"/>
          <w:lang w:eastAsia="it-IT"/>
        </w:rPr>
        <w:t>l 15/09/2023</w:t>
      </w:r>
      <w:r w:rsidRPr="00814FB7">
        <w:rPr>
          <w:rFonts w:ascii="Times New Roman" w:eastAsia="Verdana" w:hAnsi="Times New Roman" w:cs="Times New Roman"/>
          <w:sz w:val="24"/>
          <w:szCs w:val="24"/>
          <w:lang w:eastAsia="it-IT"/>
        </w:rPr>
        <w:t xml:space="preserve"> avente ad oggetto:</w:t>
      </w:r>
      <w:r w:rsidRPr="00814FB7">
        <w:rPr>
          <w:rFonts w:ascii="Times New Roman" w:eastAsia="Verdana" w:hAnsi="Times New Roman" w:cs="Times New Roman"/>
          <w:i/>
          <w:sz w:val="24"/>
          <w:szCs w:val="24"/>
          <w:lang w:eastAsia="it-IT"/>
        </w:rPr>
        <w:t xml:space="preserve"> Elezioni degli organi collegiali a livello di istituzione scolastica </w:t>
      </w:r>
      <w:proofErr w:type="spellStart"/>
      <w:r w:rsidRPr="00814FB7">
        <w:rPr>
          <w:rFonts w:ascii="Times New Roman" w:eastAsia="Verdana" w:hAnsi="Times New Roman" w:cs="Times New Roman"/>
          <w:i/>
          <w:sz w:val="24"/>
          <w:szCs w:val="24"/>
          <w:lang w:eastAsia="it-IT"/>
        </w:rPr>
        <w:t>as</w:t>
      </w:r>
      <w:proofErr w:type="spellEnd"/>
      <w:r w:rsidRPr="00814FB7">
        <w:rPr>
          <w:rFonts w:ascii="Times New Roman" w:eastAsia="Verdana" w:hAnsi="Times New Roman" w:cs="Times New Roman"/>
          <w:i/>
          <w:sz w:val="24"/>
          <w:szCs w:val="24"/>
          <w:lang w:eastAsia="it-IT"/>
        </w:rPr>
        <w:t>. 202</w:t>
      </w:r>
      <w:r>
        <w:rPr>
          <w:rFonts w:ascii="Times New Roman" w:eastAsia="Verdana" w:hAnsi="Times New Roman" w:cs="Times New Roman"/>
          <w:i/>
          <w:sz w:val="24"/>
          <w:szCs w:val="24"/>
          <w:lang w:eastAsia="it-IT"/>
        </w:rPr>
        <w:t>3</w:t>
      </w:r>
      <w:r w:rsidRPr="00814FB7">
        <w:rPr>
          <w:rFonts w:ascii="Times New Roman" w:eastAsia="Verdana" w:hAnsi="Times New Roman" w:cs="Times New Roman"/>
          <w:i/>
          <w:sz w:val="24"/>
          <w:szCs w:val="24"/>
          <w:lang w:eastAsia="it-IT"/>
        </w:rPr>
        <w:t>/202</w:t>
      </w:r>
      <w:r>
        <w:rPr>
          <w:rFonts w:ascii="Times New Roman" w:eastAsia="Verdana" w:hAnsi="Times New Roman" w:cs="Times New Roman"/>
          <w:i/>
          <w:sz w:val="24"/>
          <w:szCs w:val="24"/>
          <w:lang w:eastAsia="it-IT"/>
        </w:rPr>
        <w:t>4</w:t>
      </w:r>
      <w:r w:rsidRPr="00814FB7">
        <w:rPr>
          <w:rFonts w:ascii="Times New Roman" w:eastAsia="Verdana" w:hAnsi="Times New Roman" w:cs="Times New Roman"/>
          <w:i/>
          <w:sz w:val="24"/>
          <w:szCs w:val="24"/>
          <w:lang w:eastAsia="it-IT"/>
        </w:rPr>
        <w:t>;</w:t>
      </w:r>
    </w:p>
    <w:p w:rsidR="00425A00" w:rsidRPr="00425A00" w:rsidRDefault="00425A00" w:rsidP="00BA1614">
      <w:pPr>
        <w:pStyle w:val="Paragrafoelenco"/>
        <w:numPr>
          <w:ilvl w:val="0"/>
          <w:numId w:val="1"/>
        </w:numPr>
        <w:spacing w:after="0" w:line="0" w:lineRule="atLeast"/>
        <w:jc w:val="both"/>
        <w:rPr>
          <w:rFonts w:ascii="Times New Roman" w:eastAsia="Verdana" w:hAnsi="Times New Roman" w:cs="Times New Roman"/>
          <w:sz w:val="24"/>
          <w:szCs w:val="24"/>
          <w:lang w:eastAsia="it-IT"/>
        </w:rPr>
      </w:pPr>
      <w:r w:rsidRPr="00425A00">
        <w:rPr>
          <w:rFonts w:ascii="Times New Roman" w:eastAsia="Verdana" w:hAnsi="Times New Roman" w:cs="Times New Roman"/>
          <w:sz w:val="24"/>
          <w:szCs w:val="24"/>
          <w:lang w:eastAsia="it-IT"/>
        </w:rPr>
        <w:t xml:space="preserve">Vista la Nota Ministeriale </w:t>
      </w:r>
      <w:hyperlink r:id="rId15" w:tgtFrame="_blank" w:history="1">
        <w:proofErr w:type="spellStart"/>
        <w:r w:rsidRPr="00425A00">
          <w:rPr>
            <w:rStyle w:val="Collegamentoipertestuale"/>
            <w:rFonts w:ascii="Times New Roman" w:hAnsi="Times New Roman" w:cs="Times New Roman"/>
            <w:bCs/>
            <w:color w:val="auto"/>
            <w:sz w:val="24"/>
            <w:szCs w:val="24"/>
            <w:u w:val="none"/>
            <w:shd w:val="clear" w:color="auto" w:fill="FFFFFF"/>
          </w:rPr>
          <w:t>Prot</w:t>
        </w:r>
        <w:proofErr w:type="spellEnd"/>
        <w:r w:rsidRPr="00425A00">
          <w:rPr>
            <w:rStyle w:val="Collegamentoipertestuale"/>
            <w:rFonts w:ascii="Times New Roman" w:hAnsi="Times New Roman" w:cs="Times New Roman"/>
            <w:bCs/>
            <w:color w:val="auto"/>
            <w:sz w:val="24"/>
            <w:szCs w:val="24"/>
            <w:u w:val="none"/>
            <w:shd w:val="clear" w:color="auto" w:fill="FFFFFF"/>
          </w:rPr>
          <w:t>. N 45251 del 22/09/2022</w:t>
        </w:r>
      </w:hyperlink>
      <w:r w:rsidRPr="00425A00">
        <w:rPr>
          <w:rFonts w:ascii="Times New Roman" w:hAnsi="Times New Roman" w:cs="Times New Roman"/>
          <w:sz w:val="24"/>
          <w:szCs w:val="24"/>
        </w:rPr>
        <w:t xml:space="preserve"> avente per oggetto: </w:t>
      </w:r>
      <w:hyperlink r:id="rId16" w:tgtFrame="_blank" w:history="1">
        <w:r w:rsidRPr="002A578A">
          <w:rPr>
            <w:rStyle w:val="Collegamentoipertestuale"/>
            <w:rFonts w:ascii="Times New Roman" w:hAnsi="Times New Roman" w:cs="Times New Roman"/>
            <w:bCs/>
            <w:i/>
            <w:color w:val="auto"/>
            <w:sz w:val="24"/>
            <w:szCs w:val="24"/>
            <w:u w:val="none"/>
            <w:shd w:val="clear" w:color="auto" w:fill="FFFFFF"/>
          </w:rPr>
          <w:t>“Risparmio ed efficienza energetica in ufficio – Guida operativa per i dipendenti”</w:t>
        </w:r>
      </w:hyperlink>
      <w:r>
        <w:rPr>
          <w:rFonts w:ascii="Times New Roman" w:hAnsi="Times New Roman" w:cs="Times New Roman"/>
          <w:color w:val="666666"/>
          <w:sz w:val="24"/>
          <w:szCs w:val="24"/>
          <w:shd w:val="clear" w:color="auto" w:fill="FFFFFF"/>
        </w:rPr>
        <w:t>;</w:t>
      </w:r>
    </w:p>
    <w:p w:rsidR="00425A00" w:rsidRPr="002A578A" w:rsidRDefault="002A578A" w:rsidP="00BA1614">
      <w:pPr>
        <w:pStyle w:val="Paragrafoelenco"/>
        <w:numPr>
          <w:ilvl w:val="0"/>
          <w:numId w:val="1"/>
        </w:numPr>
        <w:spacing w:after="0" w:line="0" w:lineRule="atLeast"/>
        <w:jc w:val="both"/>
        <w:rPr>
          <w:rFonts w:ascii="Times New Roman" w:eastAsia="Verdana" w:hAnsi="Times New Roman" w:cs="Times New Roman"/>
          <w:sz w:val="24"/>
          <w:szCs w:val="24"/>
          <w:lang w:eastAsia="it-IT"/>
        </w:rPr>
      </w:pPr>
      <w:r w:rsidRPr="002A578A">
        <w:rPr>
          <w:rFonts w:ascii="Times New Roman" w:hAnsi="Times New Roman" w:cs="Times New Roman"/>
          <w:sz w:val="24"/>
          <w:szCs w:val="24"/>
          <w:shd w:val="clear" w:color="auto" w:fill="FFFFFF"/>
        </w:rPr>
        <w:t xml:space="preserve">Considerato il processo di </w:t>
      </w:r>
      <w:proofErr w:type="spellStart"/>
      <w:r w:rsidRPr="002A578A">
        <w:rPr>
          <w:rStyle w:val="Enfasigrassetto"/>
          <w:rFonts w:ascii="Times New Roman" w:hAnsi="Times New Roman" w:cs="Times New Roman"/>
          <w:b w:val="0"/>
          <w:sz w:val="24"/>
          <w:szCs w:val="24"/>
          <w:bdr w:val="none" w:sz="0" w:space="0" w:color="auto" w:frame="1"/>
          <w:shd w:val="clear" w:color="auto" w:fill="FFFFFF"/>
        </w:rPr>
        <w:t>dematerializzazion</w:t>
      </w:r>
      <w:r w:rsidRPr="002A578A">
        <w:rPr>
          <w:rStyle w:val="Enfasigrassetto"/>
          <w:rFonts w:ascii="Times New Roman" w:hAnsi="Times New Roman" w:cs="Times New Roman"/>
          <w:sz w:val="24"/>
          <w:szCs w:val="24"/>
          <w:bdr w:val="none" w:sz="0" w:space="0" w:color="auto" w:frame="1"/>
          <w:shd w:val="clear" w:color="auto" w:fill="FFFFFF"/>
        </w:rPr>
        <w:t>e</w:t>
      </w:r>
      <w:proofErr w:type="spellEnd"/>
      <w:r w:rsidRPr="002A578A">
        <w:rPr>
          <w:rFonts w:ascii="Times New Roman" w:hAnsi="Times New Roman" w:cs="Times New Roman"/>
          <w:sz w:val="24"/>
          <w:szCs w:val="24"/>
          <w:shd w:val="clear" w:color="auto" w:fill="FFFFFF"/>
        </w:rPr>
        <w:t xml:space="preserve"> avviato nella Pubblica Amministrazione</w:t>
      </w:r>
      <w:r>
        <w:rPr>
          <w:rFonts w:ascii="Times New Roman" w:hAnsi="Times New Roman" w:cs="Times New Roman"/>
          <w:sz w:val="24"/>
          <w:szCs w:val="24"/>
          <w:shd w:val="clear" w:color="auto" w:fill="FFFFFF"/>
        </w:rPr>
        <w:t>.</w:t>
      </w:r>
    </w:p>
    <w:p w:rsidR="002A578A" w:rsidRPr="002A578A" w:rsidRDefault="002A578A" w:rsidP="00BA1614">
      <w:pPr>
        <w:pStyle w:val="Paragrafoelenco"/>
        <w:numPr>
          <w:ilvl w:val="0"/>
          <w:numId w:val="1"/>
        </w:numPr>
        <w:spacing w:after="0" w:line="0" w:lineRule="atLeast"/>
        <w:jc w:val="both"/>
        <w:rPr>
          <w:rFonts w:ascii="Times New Roman" w:eastAsia="Verdana" w:hAnsi="Times New Roman" w:cs="Times New Roman"/>
          <w:sz w:val="24"/>
          <w:szCs w:val="24"/>
          <w:lang w:eastAsia="it-IT"/>
        </w:rPr>
      </w:pPr>
      <w:proofErr w:type="gramStart"/>
      <w:r>
        <w:rPr>
          <w:rFonts w:ascii="Times New Roman" w:hAnsi="Times New Roman" w:cs="Times New Roman"/>
          <w:sz w:val="24"/>
          <w:szCs w:val="24"/>
          <w:shd w:val="clear" w:color="auto" w:fill="FFFFFF"/>
        </w:rPr>
        <w:t>Visto che</w:t>
      </w:r>
      <w:proofErr w:type="gramEnd"/>
      <w:r>
        <w:rPr>
          <w:rFonts w:ascii="Times New Roman" w:hAnsi="Times New Roman" w:cs="Times New Roman"/>
          <w:sz w:val="24"/>
          <w:szCs w:val="24"/>
          <w:shd w:val="clear" w:color="auto" w:fill="FFFFFF"/>
        </w:rPr>
        <w:t xml:space="preserve"> la modalità con cui si svolgeranno le elezioni </w:t>
      </w:r>
      <w:r w:rsidR="00407871">
        <w:rPr>
          <w:rFonts w:ascii="Times New Roman" w:hAnsi="Times New Roman" w:cs="Times New Roman"/>
          <w:sz w:val="24"/>
          <w:szCs w:val="24"/>
          <w:shd w:val="clear" w:color="auto" w:fill="FFFFFF"/>
        </w:rPr>
        <w:t>si</w:t>
      </w:r>
      <w:r>
        <w:rPr>
          <w:rFonts w:ascii="Times New Roman" w:hAnsi="Times New Roman" w:cs="Times New Roman"/>
          <w:sz w:val="24"/>
          <w:szCs w:val="24"/>
          <w:shd w:val="clear" w:color="auto" w:fill="FFFFFF"/>
        </w:rPr>
        <w:t xml:space="preserve"> è consolidata negli anni precedenti</w:t>
      </w:r>
      <w:r w:rsidR="00407871">
        <w:rPr>
          <w:rFonts w:ascii="Times New Roman" w:hAnsi="Times New Roman" w:cs="Times New Roman"/>
          <w:sz w:val="24"/>
          <w:szCs w:val="24"/>
          <w:shd w:val="clear" w:color="auto" w:fill="FFFFFF"/>
        </w:rPr>
        <w:t>.</w:t>
      </w:r>
    </w:p>
    <w:p w:rsidR="001B5288" w:rsidRDefault="001B5288" w:rsidP="00CB6D4A">
      <w:pPr>
        <w:pStyle w:val="Paragrafoelenco"/>
        <w:widowControl w:val="0"/>
        <w:autoSpaceDE w:val="0"/>
        <w:autoSpaceDN w:val="0"/>
        <w:spacing w:before="120" w:after="120" w:line="240" w:lineRule="auto"/>
        <w:contextualSpacing w:val="0"/>
        <w:jc w:val="center"/>
        <w:rPr>
          <w:rFonts w:ascii="Times New Roman" w:eastAsia="Times New Roman" w:hAnsi="Times New Roman" w:cs="Times New Roman"/>
          <w:b/>
          <w:sz w:val="24"/>
          <w:szCs w:val="24"/>
        </w:rPr>
      </w:pPr>
      <w:proofErr w:type="gramStart"/>
      <w:r w:rsidRPr="00C54FD8">
        <w:rPr>
          <w:rFonts w:ascii="Times New Roman" w:eastAsia="Times New Roman" w:hAnsi="Times New Roman" w:cs="Times New Roman"/>
          <w:b/>
          <w:sz w:val="24"/>
          <w:szCs w:val="24"/>
        </w:rPr>
        <w:t>I N D I C E</w:t>
      </w:r>
      <w:proofErr w:type="gramEnd"/>
    </w:p>
    <w:p w:rsidR="001B5288" w:rsidRPr="00C54FD8" w:rsidRDefault="001B5288" w:rsidP="004A525E">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a norma dell’art. </w:t>
      </w:r>
      <w:proofErr w:type="gramStart"/>
      <w:r w:rsidRPr="00C54FD8">
        <w:rPr>
          <w:rFonts w:ascii="Times New Roman" w:eastAsia="Times New Roman" w:hAnsi="Times New Roman" w:cs="Times New Roman"/>
          <w:sz w:val="24"/>
          <w:szCs w:val="24"/>
        </w:rPr>
        <w:t>2</w:t>
      </w:r>
      <w:proofErr w:type="gramEnd"/>
      <w:r w:rsidRPr="00C54FD8">
        <w:rPr>
          <w:rFonts w:ascii="Times New Roman" w:eastAsia="Times New Roman" w:hAnsi="Times New Roman" w:cs="Times New Roman"/>
          <w:sz w:val="24"/>
          <w:szCs w:val="24"/>
        </w:rPr>
        <w:t xml:space="preserve"> dell’O.M. n.215 del 15.07.1991, per i giorni 2</w:t>
      </w:r>
      <w:r w:rsidR="005E0139">
        <w:rPr>
          <w:rFonts w:ascii="Times New Roman" w:eastAsia="Times New Roman" w:hAnsi="Times New Roman" w:cs="Times New Roman"/>
          <w:sz w:val="24"/>
          <w:szCs w:val="24"/>
        </w:rPr>
        <w:t>6</w:t>
      </w:r>
      <w:r w:rsidRPr="00C54FD8">
        <w:rPr>
          <w:rFonts w:ascii="Times New Roman" w:eastAsia="Times New Roman" w:hAnsi="Times New Roman" w:cs="Times New Roman"/>
          <w:sz w:val="24"/>
          <w:szCs w:val="24"/>
        </w:rPr>
        <w:t xml:space="preserve"> e </w:t>
      </w:r>
      <w:r w:rsidR="005E0139">
        <w:rPr>
          <w:rFonts w:ascii="Times New Roman" w:eastAsia="Times New Roman" w:hAnsi="Times New Roman" w:cs="Times New Roman"/>
          <w:sz w:val="24"/>
          <w:szCs w:val="24"/>
        </w:rPr>
        <w:t>27</w:t>
      </w:r>
      <w:r w:rsidRPr="00C54FD8">
        <w:rPr>
          <w:rFonts w:ascii="Times New Roman" w:eastAsia="Times New Roman" w:hAnsi="Times New Roman" w:cs="Times New Roman"/>
          <w:sz w:val="24"/>
          <w:szCs w:val="24"/>
        </w:rPr>
        <w:t xml:space="preserve"> </w:t>
      </w:r>
      <w:r w:rsidR="005E0139">
        <w:rPr>
          <w:rFonts w:ascii="Times New Roman" w:eastAsia="Times New Roman" w:hAnsi="Times New Roman" w:cs="Times New Roman"/>
          <w:sz w:val="24"/>
          <w:szCs w:val="24"/>
        </w:rPr>
        <w:t>NOVEMBRE 2023</w:t>
      </w:r>
      <w:r w:rsidR="00A51940" w:rsidRPr="00C54FD8">
        <w:rPr>
          <w:rFonts w:ascii="Times New Roman" w:eastAsia="Times New Roman" w:hAnsi="Times New Roman" w:cs="Times New Roman"/>
          <w:sz w:val="24"/>
          <w:szCs w:val="24"/>
        </w:rPr>
        <w:t xml:space="preserve">, le elezioni </w:t>
      </w:r>
      <w:r w:rsidR="00D433B9" w:rsidRPr="00C54FD8">
        <w:rPr>
          <w:rFonts w:ascii="Times New Roman" w:eastAsia="Times New Roman" w:hAnsi="Times New Roman" w:cs="Times New Roman"/>
          <w:sz w:val="24"/>
          <w:szCs w:val="24"/>
        </w:rPr>
        <w:t xml:space="preserve">per il rinnovo </w:t>
      </w:r>
      <w:r w:rsidRPr="00C54FD8">
        <w:rPr>
          <w:rFonts w:ascii="Times New Roman" w:eastAsia="Times New Roman" w:hAnsi="Times New Roman" w:cs="Times New Roman"/>
          <w:sz w:val="24"/>
          <w:szCs w:val="24"/>
        </w:rPr>
        <w:t>della componente docenti</w:t>
      </w:r>
      <w:r w:rsidR="00EA25BD">
        <w:rPr>
          <w:rFonts w:ascii="Times New Roman" w:eastAsia="Times New Roman" w:hAnsi="Times New Roman" w:cs="Times New Roman"/>
          <w:sz w:val="24"/>
          <w:szCs w:val="24"/>
        </w:rPr>
        <w:t xml:space="preserve">, genitori e </w:t>
      </w:r>
      <w:r w:rsidR="00D433B9" w:rsidRPr="00C54FD8">
        <w:rPr>
          <w:rFonts w:ascii="Times New Roman" w:eastAsia="Times New Roman" w:hAnsi="Times New Roman" w:cs="Times New Roman"/>
          <w:sz w:val="24"/>
          <w:szCs w:val="24"/>
        </w:rPr>
        <w:t xml:space="preserve">personale ATA </w:t>
      </w:r>
      <w:r w:rsidRPr="00C54FD8">
        <w:rPr>
          <w:rFonts w:ascii="Times New Roman" w:eastAsia="Times New Roman" w:hAnsi="Times New Roman" w:cs="Times New Roman"/>
          <w:sz w:val="24"/>
          <w:szCs w:val="24"/>
        </w:rPr>
        <w:t xml:space="preserve"> del Consiglio di Istituto che dovrà durare in carica f</w:t>
      </w:r>
      <w:r w:rsidR="005E0139">
        <w:rPr>
          <w:rFonts w:ascii="Times New Roman" w:eastAsia="Times New Roman" w:hAnsi="Times New Roman" w:cs="Times New Roman"/>
          <w:sz w:val="24"/>
          <w:szCs w:val="24"/>
        </w:rPr>
        <w:t>ino al termine del triennio 2023/2026</w:t>
      </w:r>
      <w:r w:rsidRPr="00C54FD8">
        <w:rPr>
          <w:rFonts w:ascii="Times New Roman" w:eastAsia="Times New Roman" w:hAnsi="Times New Roman" w:cs="Times New Roman"/>
          <w:sz w:val="24"/>
          <w:szCs w:val="24"/>
        </w:rPr>
        <w:t xml:space="preserve"> ai sensi del decimo comma dell’art.8 del D. </w:t>
      </w:r>
      <w:proofErr w:type="spellStart"/>
      <w:r w:rsidRPr="00C54FD8">
        <w:rPr>
          <w:rFonts w:ascii="Times New Roman" w:eastAsia="Times New Roman" w:hAnsi="Times New Roman" w:cs="Times New Roman"/>
          <w:sz w:val="24"/>
          <w:szCs w:val="24"/>
        </w:rPr>
        <w:t>L.vo</w:t>
      </w:r>
      <w:proofErr w:type="spellEnd"/>
      <w:r w:rsidRPr="00C54FD8">
        <w:rPr>
          <w:rFonts w:ascii="Times New Roman" w:eastAsia="Times New Roman" w:hAnsi="Times New Roman" w:cs="Times New Roman"/>
          <w:sz w:val="24"/>
          <w:szCs w:val="24"/>
        </w:rPr>
        <w:t xml:space="preserve"> n.297/94</w:t>
      </w:r>
      <w:r w:rsidR="00A51940" w:rsidRPr="00C54FD8">
        <w:rPr>
          <w:rFonts w:ascii="Times New Roman" w:eastAsia="Times New Roman" w:hAnsi="Times New Roman" w:cs="Times New Roman"/>
          <w:sz w:val="24"/>
          <w:szCs w:val="24"/>
        </w:rPr>
        <w:t>.</w:t>
      </w:r>
      <w:r w:rsidR="00BB14B5" w:rsidRPr="00C54FD8">
        <w:rPr>
          <w:rFonts w:ascii="Times New Roman" w:eastAsia="Times New Roman" w:hAnsi="Times New Roman" w:cs="Times New Roman"/>
          <w:sz w:val="24"/>
          <w:szCs w:val="24"/>
        </w:rPr>
        <w:t xml:space="preserve"> Per la componente alunni si attuerà la procedura ordinaria cosi per come prevista dall' art. 20 del D.P.R. 31 maggio 1974, n. 416.</w:t>
      </w:r>
    </w:p>
    <w:p w:rsidR="00C54FD8" w:rsidRDefault="00C54FD8" w:rsidP="004A525E">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p>
    <w:p w:rsidR="008852EE" w:rsidRDefault="008852EE" w:rsidP="004A525E">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p>
    <w:p w:rsidR="008852EE" w:rsidRPr="00C54FD8" w:rsidRDefault="008852EE" w:rsidP="004A525E">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p>
    <w:tbl>
      <w:tblPr>
        <w:tblStyle w:val="Grigliatabella"/>
        <w:tblW w:w="0" w:type="auto"/>
        <w:jc w:val="center"/>
        <w:tblInd w:w="-4126" w:type="dxa"/>
        <w:tblCellMar>
          <w:left w:w="70" w:type="dxa"/>
          <w:right w:w="70" w:type="dxa"/>
        </w:tblCellMar>
        <w:tblLook w:val="0000"/>
      </w:tblPr>
      <w:tblGrid>
        <w:gridCol w:w="2430"/>
        <w:gridCol w:w="2431"/>
        <w:gridCol w:w="2430"/>
        <w:gridCol w:w="2431"/>
      </w:tblGrid>
      <w:tr w:rsidR="00915C64" w:rsidRPr="00C54FD8" w:rsidTr="00915C64">
        <w:trPr>
          <w:trHeight w:val="224"/>
          <w:jc w:val="center"/>
        </w:trPr>
        <w:tc>
          <w:tcPr>
            <w:tcW w:w="9722" w:type="dxa"/>
            <w:gridSpan w:val="4"/>
          </w:tcPr>
          <w:p w:rsidR="00915C64" w:rsidRPr="00C54FD8" w:rsidRDefault="00915C64" w:rsidP="004A525E">
            <w:pPr>
              <w:pStyle w:val="Paragrafoelenco"/>
              <w:ind w:left="-28" w:firstLine="28"/>
              <w:jc w:val="center"/>
              <w:rPr>
                <w:rFonts w:ascii="Times New Roman" w:eastAsia="Times New Roman" w:hAnsi="Times New Roman" w:cs="Times New Roman"/>
                <w:b/>
                <w:bCs/>
                <w:sz w:val="24"/>
                <w:szCs w:val="24"/>
              </w:rPr>
            </w:pPr>
            <w:proofErr w:type="spellStart"/>
            <w:r w:rsidRPr="00C54FD8">
              <w:rPr>
                <w:rFonts w:ascii="Times New Roman" w:eastAsia="Times New Roman" w:hAnsi="Times New Roman" w:cs="Times New Roman"/>
                <w:b/>
                <w:bCs/>
                <w:sz w:val="24"/>
                <w:szCs w:val="24"/>
              </w:rPr>
              <w:t>N°</w:t>
            </w:r>
            <w:proofErr w:type="spellEnd"/>
            <w:r w:rsidRPr="00C54FD8">
              <w:rPr>
                <w:rFonts w:ascii="Times New Roman" w:eastAsia="Times New Roman" w:hAnsi="Times New Roman" w:cs="Times New Roman"/>
                <w:b/>
                <w:bCs/>
                <w:sz w:val="24"/>
                <w:szCs w:val="24"/>
              </w:rPr>
              <w:t xml:space="preserve"> </w:t>
            </w:r>
            <w:proofErr w:type="spellStart"/>
            <w:r w:rsidRPr="00C54FD8">
              <w:rPr>
                <w:rFonts w:ascii="Times New Roman" w:eastAsia="Times New Roman" w:hAnsi="Times New Roman" w:cs="Times New Roman"/>
                <w:b/>
                <w:bCs/>
                <w:sz w:val="24"/>
                <w:szCs w:val="24"/>
              </w:rPr>
              <w:t>DI</w:t>
            </w:r>
            <w:proofErr w:type="spellEnd"/>
            <w:r w:rsidRPr="00C54FD8">
              <w:rPr>
                <w:rFonts w:ascii="Times New Roman" w:eastAsia="Times New Roman" w:hAnsi="Times New Roman" w:cs="Times New Roman"/>
                <w:b/>
                <w:bCs/>
                <w:sz w:val="24"/>
                <w:szCs w:val="24"/>
              </w:rPr>
              <w:t xml:space="preserve"> </w:t>
            </w:r>
            <w:proofErr w:type="gramStart"/>
            <w:r w:rsidRPr="00C54FD8">
              <w:rPr>
                <w:rFonts w:ascii="Times New Roman" w:eastAsia="Times New Roman" w:hAnsi="Times New Roman" w:cs="Times New Roman"/>
                <w:b/>
                <w:bCs/>
                <w:sz w:val="24"/>
                <w:szCs w:val="24"/>
              </w:rPr>
              <w:t>COMPONENTI</w:t>
            </w:r>
            <w:proofErr w:type="gramEnd"/>
            <w:r w:rsidRPr="00C54FD8">
              <w:rPr>
                <w:rFonts w:ascii="Times New Roman" w:eastAsia="Times New Roman" w:hAnsi="Times New Roman" w:cs="Times New Roman"/>
                <w:b/>
                <w:bCs/>
                <w:sz w:val="24"/>
                <w:szCs w:val="24"/>
              </w:rPr>
              <w:t xml:space="preserve"> DA ELEGGERE NEL CONSIGLIO D’ISTITUTO</w:t>
            </w:r>
          </w:p>
        </w:tc>
      </w:tr>
      <w:tr w:rsidR="002A5201" w:rsidRPr="00C54FD8" w:rsidTr="00915C64">
        <w:tblPrEx>
          <w:tblCellMar>
            <w:left w:w="108" w:type="dxa"/>
            <w:right w:w="108" w:type="dxa"/>
          </w:tblCellMar>
          <w:tblLook w:val="04A0"/>
        </w:tblPrEx>
        <w:trPr>
          <w:jc w:val="center"/>
        </w:trPr>
        <w:tc>
          <w:tcPr>
            <w:tcW w:w="2430" w:type="dxa"/>
          </w:tcPr>
          <w:p w:rsidR="002A5201" w:rsidRPr="00C54FD8" w:rsidRDefault="002A5201" w:rsidP="004A525E">
            <w:pPr>
              <w:pStyle w:val="Paragrafoelenco"/>
              <w:widowControl w:val="0"/>
              <w:autoSpaceDE w:val="0"/>
              <w:autoSpaceDN w:val="0"/>
              <w:ind w:left="0"/>
              <w:jc w:val="center"/>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GENITORI</w:t>
            </w:r>
          </w:p>
        </w:tc>
        <w:tc>
          <w:tcPr>
            <w:tcW w:w="2431" w:type="dxa"/>
          </w:tcPr>
          <w:p w:rsidR="002A5201" w:rsidRPr="00C54FD8" w:rsidRDefault="002A5201" w:rsidP="004A525E">
            <w:pPr>
              <w:pStyle w:val="Paragrafoelenco"/>
              <w:widowControl w:val="0"/>
              <w:autoSpaceDE w:val="0"/>
              <w:autoSpaceDN w:val="0"/>
              <w:ind w:left="0"/>
              <w:jc w:val="center"/>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ALUNNI</w:t>
            </w:r>
            <w:proofErr w:type="gramStart"/>
            <w:r w:rsidR="004938FF" w:rsidRPr="00C54FD8">
              <w:rPr>
                <w:rFonts w:ascii="Times New Roman" w:eastAsia="Times New Roman" w:hAnsi="Times New Roman" w:cs="Times New Roman"/>
                <w:b/>
                <w:bCs/>
                <w:sz w:val="24"/>
                <w:szCs w:val="24"/>
              </w:rPr>
              <w:t xml:space="preserve">( </w:t>
            </w:r>
            <w:proofErr w:type="gramEnd"/>
            <w:r w:rsidR="004938FF" w:rsidRPr="00C54FD8">
              <w:rPr>
                <w:rFonts w:ascii="Times New Roman" w:eastAsia="Times New Roman" w:hAnsi="Times New Roman" w:cs="Times New Roman"/>
                <w:b/>
                <w:bCs/>
                <w:sz w:val="24"/>
                <w:szCs w:val="24"/>
              </w:rPr>
              <w:t>DURATA ANNUALE)</w:t>
            </w:r>
          </w:p>
        </w:tc>
        <w:tc>
          <w:tcPr>
            <w:tcW w:w="2430" w:type="dxa"/>
          </w:tcPr>
          <w:p w:rsidR="002A5201" w:rsidRPr="00C54FD8" w:rsidRDefault="002A5201" w:rsidP="004A525E">
            <w:pPr>
              <w:pStyle w:val="Paragrafoelenco"/>
              <w:widowControl w:val="0"/>
              <w:autoSpaceDE w:val="0"/>
              <w:autoSpaceDN w:val="0"/>
              <w:ind w:left="0"/>
              <w:jc w:val="center"/>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DOCENTI</w:t>
            </w:r>
          </w:p>
        </w:tc>
        <w:tc>
          <w:tcPr>
            <w:tcW w:w="2431" w:type="dxa"/>
          </w:tcPr>
          <w:p w:rsidR="002A5201" w:rsidRPr="00C54FD8" w:rsidRDefault="002A5201" w:rsidP="004A525E">
            <w:pPr>
              <w:pStyle w:val="Paragrafoelenco"/>
              <w:widowControl w:val="0"/>
              <w:autoSpaceDE w:val="0"/>
              <w:autoSpaceDN w:val="0"/>
              <w:ind w:left="0"/>
              <w:jc w:val="center"/>
              <w:rPr>
                <w:rFonts w:ascii="Times New Roman" w:eastAsia="Times New Roman" w:hAnsi="Times New Roman" w:cs="Times New Roman"/>
                <w:b/>
                <w:bCs/>
                <w:sz w:val="24"/>
                <w:szCs w:val="24"/>
              </w:rPr>
            </w:pPr>
            <w:proofErr w:type="spellStart"/>
            <w:proofErr w:type="gramStart"/>
            <w:r w:rsidRPr="00C54FD8">
              <w:rPr>
                <w:rFonts w:ascii="Times New Roman" w:eastAsia="Times New Roman" w:hAnsi="Times New Roman" w:cs="Times New Roman"/>
                <w:b/>
                <w:bCs/>
                <w:sz w:val="24"/>
                <w:szCs w:val="24"/>
              </w:rPr>
              <w:t>A.T.A</w:t>
            </w:r>
            <w:proofErr w:type="spellEnd"/>
            <w:proofErr w:type="gramEnd"/>
          </w:p>
        </w:tc>
      </w:tr>
      <w:tr w:rsidR="002A5201" w:rsidRPr="00C54FD8" w:rsidTr="00915C64">
        <w:tblPrEx>
          <w:tblCellMar>
            <w:left w:w="108" w:type="dxa"/>
            <w:right w:w="108" w:type="dxa"/>
          </w:tblCellMar>
          <w:tblLook w:val="04A0"/>
        </w:tblPrEx>
        <w:trPr>
          <w:jc w:val="center"/>
        </w:trPr>
        <w:tc>
          <w:tcPr>
            <w:tcW w:w="2430" w:type="dxa"/>
          </w:tcPr>
          <w:p w:rsidR="002A5201" w:rsidRPr="00C54FD8" w:rsidRDefault="002A5201" w:rsidP="004A525E">
            <w:pPr>
              <w:pStyle w:val="Paragrafoelenco"/>
              <w:widowControl w:val="0"/>
              <w:autoSpaceDE w:val="0"/>
              <w:autoSpaceDN w:val="0"/>
              <w:ind w:left="0"/>
              <w:jc w:val="center"/>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4</w:t>
            </w:r>
          </w:p>
        </w:tc>
        <w:tc>
          <w:tcPr>
            <w:tcW w:w="2431" w:type="dxa"/>
          </w:tcPr>
          <w:p w:rsidR="002A5201" w:rsidRPr="00C54FD8" w:rsidRDefault="002A5201" w:rsidP="004A525E">
            <w:pPr>
              <w:pStyle w:val="Paragrafoelenco"/>
              <w:widowControl w:val="0"/>
              <w:autoSpaceDE w:val="0"/>
              <w:autoSpaceDN w:val="0"/>
              <w:ind w:left="0"/>
              <w:jc w:val="center"/>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4</w:t>
            </w:r>
          </w:p>
        </w:tc>
        <w:tc>
          <w:tcPr>
            <w:tcW w:w="2430" w:type="dxa"/>
          </w:tcPr>
          <w:p w:rsidR="002A5201" w:rsidRPr="00C54FD8" w:rsidRDefault="002A5201" w:rsidP="004A525E">
            <w:pPr>
              <w:pStyle w:val="Paragrafoelenco"/>
              <w:widowControl w:val="0"/>
              <w:autoSpaceDE w:val="0"/>
              <w:autoSpaceDN w:val="0"/>
              <w:ind w:left="0"/>
              <w:jc w:val="center"/>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8</w:t>
            </w:r>
          </w:p>
        </w:tc>
        <w:tc>
          <w:tcPr>
            <w:tcW w:w="2431" w:type="dxa"/>
          </w:tcPr>
          <w:p w:rsidR="002A5201" w:rsidRPr="00C54FD8" w:rsidRDefault="002A5201" w:rsidP="004A525E">
            <w:pPr>
              <w:pStyle w:val="Paragrafoelenco"/>
              <w:widowControl w:val="0"/>
              <w:autoSpaceDE w:val="0"/>
              <w:autoSpaceDN w:val="0"/>
              <w:ind w:left="0"/>
              <w:jc w:val="center"/>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2</w:t>
            </w:r>
          </w:p>
        </w:tc>
      </w:tr>
    </w:tbl>
    <w:p w:rsidR="00915C64" w:rsidRPr="00C54FD8" w:rsidRDefault="00915C64" w:rsidP="004A525E">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p>
    <w:tbl>
      <w:tblPr>
        <w:tblStyle w:val="Grigliatabella"/>
        <w:tblW w:w="0" w:type="auto"/>
        <w:jc w:val="center"/>
        <w:tblInd w:w="-4126" w:type="dxa"/>
        <w:tblCellMar>
          <w:left w:w="70" w:type="dxa"/>
          <w:right w:w="70" w:type="dxa"/>
        </w:tblCellMar>
        <w:tblLook w:val="0000"/>
      </w:tblPr>
      <w:tblGrid>
        <w:gridCol w:w="2430"/>
        <w:gridCol w:w="2431"/>
        <w:gridCol w:w="2430"/>
        <w:gridCol w:w="2431"/>
      </w:tblGrid>
      <w:tr w:rsidR="00915C64" w:rsidRPr="00C54FD8" w:rsidTr="00EA6BD9">
        <w:trPr>
          <w:trHeight w:val="224"/>
          <w:jc w:val="center"/>
        </w:trPr>
        <w:tc>
          <w:tcPr>
            <w:tcW w:w="9722" w:type="dxa"/>
            <w:gridSpan w:val="4"/>
          </w:tcPr>
          <w:p w:rsidR="00915C64" w:rsidRPr="00C54FD8" w:rsidRDefault="00915C64" w:rsidP="004A525E">
            <w:pPr>
              <w:pStyle w:val="Paragrafoelenco"/>
              <w:widowControl w:val="0"/>
              <w:autoSpaceDE w:val="0"/>
              <w:autoSpaceDN w:val="0"/>
              <w:ind w:left="0"/>
              <w:jc w:val="center"/>
              <w:rPr>
                <w:rFonts w:ascii="Times New Roman" w:eastAsia="Times New Roman" w:hAnsi="Times New Roman" w:cs="Times New Roman"/>
                <w:b/>
                <w:bCs/>
                <w:sz w:val="24"/>
                <w:szCs w:val="24"/>
              </w:rPr>
            </w:pPr>
            <w:proofErr w:type="spellStart"/>
            <w:r w:rsidRPr="00C54FD8">
              <w:rPr>
                <w:rFonts w:ascii="Times New Roman" w:eastAsia="Times New Roman" w:hAnsi="Times New Roman" w:cs="Times New Roman"/>
                <w:b/>
                <w:bCs/>
                <w:sz w:val="24"/>
                <w:szCs w:val="24"/>
              </w:rPr>
              <w:t>N°</w:t>
            </w:r>
            <w:proofErr w:type="spellEnd"/>
            <w:r w:rsidRPr="00C54FD8">
              <w:rPr>
                <w:rFonts w:ascii="Times New Roman" w:eastAsia="Times New Roman" w:hAnsi="Times New Roman" w:cs="Times New Roman"/>
                <w:b/>
                <w:bCs/>
                <w:sz w:val="24"/>
                <w:szCs w:val="24"/>
              </w:rPr>
              <w:t xml:space="preserve"> </w:t>
            </w:r>
            <w:proofErr w:type="spellStart"/>
            <w:r w:rsidRPr="00C54FD8">
              <w:rPr>
                <w:rFonts w:ascii="Times New Roman" w:eastAsia="Times New Roman" w:hAnsi="Times New Roman" w:cs="Times New Roman"/>
                <w:b/>
                <w:bCs/>
                <w:sz w:val="24"/>
                <w:szCs w:val="24"/>
              </w:rPr>
              <w:t>DI</w:t>
            </w:r>
            <w:proofErr w:type="spellEnd"/>
            <w:r w:rsidRPr="00C54FD8">
              <w:rPr>
                <w:rFonts w:ascii="Times New Roman" w:eastAsia="Times New Roman" w:hAnsi="Times New Roman" w:cs="Times New Roman"/>
                <w:b/>
                <w:bCs/>
                <w:sz w:val="24"/>
                <w:szCs w:val="24"/>
              </w:rPr>
              <w:t xml:space="preserve"> PREFERENZE ESPRIMIBILI</w:t>
            </w:r>
          </w:p>
        </w:tc>
      </w:tr>
      <w:tr w:rsidR="00915C64" w:rsidRPr="00C54FD8" w:rsidTr="00EA6BD9">
        <w:tblPrEx>
          <w:tblCellMar>
            <w:left w:w="108" w:type="dxa"/>
            <w:right w:w="108" w:type="dxa"/>
          </w:tblCellMar>
          <w:tblLook w:val="04A0"/>
        </w:tblPrEx>
        <w:trPr>
          <w:jc w:val="center"/>
        </w:trPr>
        <w:tc>
          <w:tcPr>
            <w:tcW w:w="2430" w:type="dxa"/>
          </w:tcPr>
          <w:p w:rsidR="00915C64" w:rsidRPr="00C54FD8" w:rsidRDefault="00915C64" w:rsidP="004A525E">
            <w:pPr>
              <w:pStyle w:val="Paragrafoelenco"/>
              <w:jc w:val="both"/>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GENITORI</w:t>
            </w:r>
          </w:p>
        </w:tc>
        <w:tc>
          <w:tcPr>
            <w:tcW w:w="2431" w:type="dxa"/>
          </w:tcPr>
          <w:p w:rsidR="00915C64" w:rsidRPr="00C54FD8" w:rsidRDefault="00915C64" w:rsidP="004A525E">
            <w:pPr>
              <w:pStyle w:val="Paragrafoelenco"/>
              <w:jc w:val="both"/>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ALUNNI</w:t>
            </w:r>
          </w:p>
        </w:tc>
        <w:tc>
          <w:tcPr>
            <w:tcW w:w="2430" w:type="dxa"/>
          </w:tcPr>
          <w:p w:rsidR="00915C64" w:rsidRPr="00C54FD8" w:rsidRDefault="00915C64" w:rsidP="004A525E">
            <w:pPr>
              <w:pStyle w:val="Paragrafoelenco"/>
              <w:jc w:val="both"/>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DOCENTI</w:t>
            </w:r>
          </w:p>
        </w:tc>
        <w:tc>
          <w:tcPr>
            <w:tcW w:w="2431" w:type="dxa"/>
          </w:tcPr>
          <w:p w:rsidR="00915C64" w:rsidRPr="00C54FD8" w:rsidRDefault="00915C64" w:rsidP="004A525E">
            <w:pPr>
              <w:pStyle w:val="Paragrafoelenco"/>
              <w:jc w:val="both"/>
              <w:rPr>
                <w:rFonts w:ascii="Times New Roman" w:eastAsia="Times New Roman" w:hAnsi="Times New Roman" w:cs="Times New Roman"/>
                <w:b/>
                <w:bCs/>
                <w:sz w:val="24"/>
                <w:szCs w:val="24"/>
              </w:rPr>
            </w:pPr>
            <w:proofErr w:type="spellStart"/>
            <w:proofErr w:type="gramStart"/>
            <w:r w:rsidRPr="00C54FD8">
              <w:rPr>
                <w:rFonts w:ascii="Times New Roman" w:eastAsia="Times New Roman" w:hAnsi="Times New Roman" w:cs="Times New Roman"/>
                <w:b/>
                <w:bCs/>
                <w:sz w:val="24"/>
                <w:szCs w:val="24"/>
              </w:rPr>
              <w:t>A.T.A</w:t>
            </w:r>
            <w:proofErr w:type="spellEnd"/>
            <w:proofErr w:type="gramEnd"/>
          </w:p>
        </w:tc>
      </w:tr>
      <w:tr w:rsidR="00915C64" w:rsidRPr="00C54FD8" w:rsidTr="00EA6BD9">
        <w:tblPrEx>
          <w:tblCellMar>
            <w:left w:w="108" w:type="dxa"/>
            <w:right w:w="108" w:type="dxa"/>
          </w:tblCellMar>
          <w:tblLook w:val="04A0"/>
        </w:tblPrEx>
        <w:trPr>
          <w:jc w:val="center"/>
        </w:trPr>
        <w:tc>
          <w:tcPr>
            <w:tcW w:w="2430" w:type="dxa"/>
          </w:tcPr>
          <w:p w:rsidR="00915C64" w:rsidRPr="00C54FD8" w:rsidRDefault="00915C64" w:rsidP="004A525E">
            <w:pPr>
              <w:pStyle w:val="Paragrafoelenco"/>
              <w:jc w:val="both"/>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2</w:t>
            </w:r>
          </w:p>
        </w:tc>
        <w:tc>
          <w:tcPr>
            <w:tcW w:w="2431" w:type="dxa"/>
          </w:tcPr>
          <w:p w:rsidR="00915C64" w:rsidRPr="00C54FD8" w:rsidRDefault="00915C64" w:rsidP="004A525E">
            <w:pPr>
              <w:pStyle w:val="Paragrafoelenco"/>
              <w:jc w:val="both"/>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2</w:t>
            </w:r>
          </w:p>
        </w:tc>
        <w:tc>
          <w:tcPr>
            <w:tcW w:w="2430" w:type="dxa"/>
          </w:tcPr>
          <w:p w:rsidR="00915C64" w:rsidRPr="00C54FD8" w:rsidRDefault="00915C64" w:rsidP="004A525E">
            <w:pPr>
              <w:pStyle w:val="Paragrafoelenco"/>
              <w:jc w:val="both"/>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2</w:t>
            </w:r>
          </w:p>
        </w:tc>
        <w:tc>
          <w:tcPr>
            <w:tcW w:w="2431" w:type="dxa"/>
          </w:tcPr>
          <w:p w:rsidR="00915C64" w:rsidRPr="00C54FD8" w:rsidRDefault="00915C64" w:rsidP="004A525E">
            <w:pPr>
              <w:pStyle w:val="Paragrafoelenco"/>
              <w:jc w:val="both"/>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1</w:t>
            </w:r>
          </w:p>
        </w:tc>
      </w:tr>
    </w:tbl>
    <w:p w:rsidR="00B064F5" w:rsidRPr="00C54FD8" w:rsidRDefault="00B064F5" w:rsidP="004A525E">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Le VOTAZIONI avranno luogo dalle ore 08.00 alle </w:t>
      </w:r>
      <w:proofErr w:type="gramStart"/>
      <w:r w:rsidRPr="00C54FD8">
        <w:rPr>
          <w:rFonts w:ascii="Times New Roman" w:eastAsia="Times New Roman" w:hAnsi="Times New Roman" w:cs="Times New Roman"/>
          <w:sz w:val="24"/>
          <w:szCs w:val="24"/>
        </w:rPr>
        <w:t>ore</w:t>
      </w:r>
      <w:proofErr w:type="gramEnd"/>
      <w:r w:rsidR="00DF4242">
        <w:rPr>
          <w:rFonts w:ascii="Times New Roman" w:eastAsia="Times New Roman" w:hAnsi="Times New Roman" w:cs="Times New Roman"/>
          <w:sz w:val="24"/>
          <w:szCs w:val="24"/>
        </w:rPr>
        <w:t xml:space="preserve"> 12.00 del giorno 26</w:t>
      </w:r>
      <w:r w:rsidRPr="00C54FD8">
        <w:rPr>
          <w:rFonts w:ascii="Times New Roman" w:eastAsia="Times New Roman" w:hAnsi="Times New Roman" w:cs="Times New Roman"/>
          <w:sz w:val="24"/>
          <w:szCs w:val="24"/>
        </w:rPr>
        <w:t xml:space="preserve"> NOVEMBRE 202</w:t>
      </w:r>
      <w:r w:rsidR="00DF4242">
        <w:rPr>
          <w:rFonts w:ascii="Times New Roman" w:eastAsia="Times New Roman" w:hAnsi="Times New Roman" w:cs="Times New Roman"/>
          <w:sz w:val="24"/>
          <w:szCs w:val="24"/>
        </w:rPr>
        <w:t>3</w:t>
      </w:r>
      <w:r w:rsidRPr="00C54FD8">
        <w:rPr>
          <w:rFonts w:ascii="Times New Roman" w:eastAsia="Times New Roman" w:hAnsi="Times New Roman" w:cs="Times New Roman"/>
          <w:sz w:val="24"/>
          <w:szCs w:val="24"/>
        </w:rPr>
        <w:t xml:space="preserve"> e dalle ore 08</w:t>
      </w:r>
      <w:r w:rsidR="00DF4242">
        <w:rPr>
          <w:rFonts w:ascii="Times New Roman" w:eastAsia="Times New Roman" w:hAnsi="Times New Roman" w:cs="Times New Roman"/>
          <w:sz w:val="24"/>
          <w:szCs w:val="24"/>
        </w:rPr>
        <w:t>.00 alle ore 13.30 del giorno 27 NOVEMBRE 2023</w:t>
      </w:r>
      <w:r w:rsidRPr="00C54FD8">
        <w:rPr>
          <w:rFonts w:ascii="Times New Roman" w:eastAsia="Times New Roman" w:hAnsi="Times New Roman" w:cs="Times New Roman"/>
          <w:sz w:val="24"/>
          <w:szCs w:val="24"/>
        </w:rPr>
        <w:t>.</w:t>
      </w:r>
    </w:p>
    <w:p w:rsidR="00022970" w:rsidRDefault="0021634F" w:rsidP="00CB6D4A">
      <w:pPr>
        <w:pStyle w:val="Paragrafoelenco"/>
        <w:widowControl w:val="0"/>
        <w:autoSpaceDE w:val="0"/>
        <w:autoSpaceDN w:val="0"/>
        <w:spacing w:before="120" w:after="120" w:line="240" w:lineRule="auto"/>
        <w:ind w:left="0"/>
        <w:contextualSpacing w:val="0"/>
        <w:jc w:val="center"/>
        <w:rPr>
          <w:rFonts w:ascii="Times New Roman" w:eastAsia="Times New Roman" w:hAnsi="Times New Roman" w:cs="Times New Roman"/>
          <w:b/>
          <w:sz w:val="24"/>
          <w:szCs w:val="24"/>
        </w:rPr>
      </w:pPr>
      <w:r w:rsidRPr="0021634F">
        <w:rPr>
          <w:rFonts w:ascii="Times New Roman" w:eastAsia="Times New Roman" w:hAnsi="Times New Roman" w:cs="Times New Roman"/>
          <w:b/>
          <w:sz w:val="24"/>
          <w:szCs w:val="24"/>
        </w:rPr>
        <w:t>RIFERIMENTI NORMATIVI</w:t>
      </w:r>
    </w:p>
    <w:p w:rsidR="00DB7464" w:rsidRDefault="00DB7464" w:rsidP="00DB7464">
      <w:pPr>
        <w:pStyle w:val="Paragrafoelenco"/>
        <w:widowControl w:val="0"/>
        <w:autoSpaceDE w:val="0"/>
        <w:autoSpaceDN w:val="0"/>
        <w:spacing w:after="0" w:line="240" w:lineRule="auto"/>
        <w:ind w:left="0"/>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Le elezioni degli organi collegiali a livello di istituto sono regolate dalla </w:t>
      </w:r>
      <w:hyperlink r:id="rId17" w:tooltip="OM 291" w:history="1">
        <w:r w:rsidRPr="00DB7464">
          <w:rPr>
            <w:rStyle w:val="Collegamentoipertestuale"/>
            <w:rFonts w:ascii="Times New Roman" w:eastAsia="Times New Roman" w:hAnsi="Times New Roman" w:cs="Times New Roman"/>
            <w:bCs/>
            <w:sz w:val="24"/>
            <w:szCs w:val="24"/>
          </w:rPr>
          <w:t xml:space="preserve">OM 15 luglio 1991 n. 215 e </w:t>
        </w:r>
        <w:proofErr w:type="spellStart"/>
        <w:r w:rsidRPr="00DB7464">
          <w:rPr>
            <w:rStyle w:val="Collegamentoipertestuale"/>
            <w:rFonts w:ascii="Times New Roman" w:eastAsia="Times New Roman" w:hAnsi="Times New Roman" w:cs="Times New Roman"/>
            <w:bCs/>
            <w:sz w:val="24"/>
            <w:szCs w:val="24"/>
          </w:rPr>
          <w:t>s.m.i.</w:t>
        </w:r>
        <w:proofErr w:type="spellEnd"/>
      </w:hyperlink>
      <w:r w:rsidRPr="00DB7464">
        <w:rPr>
          <w:rFonts w:ascii="Times New Roman" w:eastAsia="Times New Roman" w:hAnsi="Times New Roman" w:cs="Times New Roman"/>
          <w:sz w:val="24"/>
          <w:szCs w:val="24"/>
        </w:rPr>
        <w:t>, di cui riportiamo un estratto:</w:t>
      </w:r>
    </w:p>
    <w:p w:rsidR="00E56EAE" w:rsidRPr="00E56EAE" w:rsidRDefault="00E56EAE" w:rsidP="00E56EAE">
      <w:pPr>
        <w:pStyle w:val="Paragrafoelenco"/>
        <w:ind w:left="0"/>
        <w:jc w:val="both"/>
        <w:rPr>
          <w:rFonts w:ascii="Times New Roman" w:eastAsia="Times New Roman" w:hAnsi="Times New Roman" w:cs="Times New Roman"/>
          <w:b/>
          <w:bCs/>
          <w:sz w:val="24"/>
          <w:szCs w:val="24"/>
        </w:rPr>
      </w:pPr>
      <w:r w:rsidRPr="00E56EAE">
        <w:rPr>
          <w:rFonts w:ascii="Times New Roman" w:eastAsia="Times New Roman" w:hAnsi="Times New Roman" w:cs="Times New Roman"/>
          <w:b/>
          <w:bCs/>
          <w:sz w:val="24"/>
          <w:szCs w:val="24"/>
        </w:rPr>
        <w:t xml:space="preserve">Artt. 7,8,10,14 </w:t>
      </w:r>
    </w:p>
    <w:p w:rsidR="00CB45BD" w:rsidRPr="00C54FD8" w:rsidRDefault="00CB45BD" w:rsidP="001056B0">
      <w:pPr>
        <w:pStyle w:val="Paragrafoelenco"/>
        <w:widowControl w:val="0"/>
        <w:autoSpaceDE w:val="0"/>
        <w:autoSpaceDN w:val="0"/>
        <w:spacing w:after="0" w:line="240" w:lineRule="auto"/>
        <w:ind w:left="0"/>
        <w:jc w:val="both"/>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ELETTORATO ATTIVO (diritto di voto) – ELETTORATO PASSIVO (diritto di essere votati</w:t>
      </w:r>
      <w:proofErr w:type="gramStart"/>
      <w:r w:rsidRPr="00C54FD8">
        <w:rPr>
          <w:rFonts w:ascii="Times New Roman" w:eastAsia="Times New Roman" w:hAnsi="Times New Roman" w:cs="Times New Roman"/>
          <w:b/>
          <w:bCs/>
          <w:sz w:val="24"/>
          <w:szCs w:val="24"/>
        </w:rPr>
        <w:t>)</w:t>
      </w:r>
      <w:proofErr w:type="gramEnd"/>
      <w:r w:rsidR="0068381C">
        <w:rPr>
          <w:rFonts w:ascii="Times New Roman" w:eastAsia="Times New Roman" w:hAnsi="Times New Roman" w:cs="Times New Roman"/>
          <w:b/>
          <w:bCs/>
          <w:sz w:val="24"/>
          <w:szCs w:val="24"/>
        </w:rPr>
        <w:t xml:space="preserve"> </w:t>
      </w:r>
    </w:p>
    <w:p w:rsidR="00CB45BD" w:rsidRPr="00C54FD8" w:rsidRDefault="00CB45BD" w:rsidP="001056B0">
      <w:pPr>
        <w:pStyle w:val="Paragrafoelenco"/>
        <w:widowControl w:val="0"/>
        <w:autoSpaceDE w:val="0"/>
        <w:autoSpaceDN w:val="0"/>
        <w:spacing w:after="0"/>
        <w:ind w:left="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L’elettorato attivo e passivo per le singole rappresentanze </w:t>
      </w:r>
      <w:proofErr w:type="gramStart"/>
      <w:r w:rsidRPr="00C54FD8">
        <w:rPr>
          <w:rFonts w:ascii="Times New Roman" w:eastAsia="Times New Roman" w:hAnsi="Times New Roman" w:cs="Times New Roman"/>
          <w:sz w:val="24"/>
          <w:szCs w:val="24"/>
        </w:rPr>
        <w:t>spetta</w:t>
      </w:r>
      <w:proofErr w:type="gramEnd"/>
      <w:r w:rsidRPr="00C54FD8">
        <w:rPr>
          <w:rFonts w:ascii="Times New Roman" w:eastAsia="Times New Roman" w:hAnsi="Times New Roman" w:cs="Times New Roman"/>
          <w:sz w:val="24"/>
          <w:szCs w:val="24"/>
        </w:rPr>
        <w:t xml:space="preserve"> esclusivamente ai componenti delle rispettive categorie partecipanti al Consiglio d’Istituto.</w:t>
      </w:r>
    </w:p>
    <w:p w:rsidR="00CB45BD" w:rsidRPr="00C54FD8" w:rsidRDefault="00CB45BD" w:rsidP="001056B0">
      <w:pPr>
        <w:pStyle w:val="Paragrafoelenco"/>
        <w:widowControl w:val="0"/>
        <w:autoSpaceDE w:val="0"/>
        <w:autoSpaceDN w:val="0"/>
        <w:spacing w:after="0"/>
        <w:ind w:left="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L’elettorato attivo e passivo per l’elezione dei rappresentanti dei genitori negli organi collegiali </w:t>
      </w:r>
      <w:proofErr w:type="gramStart"/>
      <w:r w:rsidRPr="00C54FD8">
        <w:rPr>
          <w:rFonts w:ascii="Times New Roman" w:eastAsia="Times New Roman" w:hAnsi="Times New Roman" w:cs="Times New Roman"/>
          <w:sz w:val="24"/>
          <w:szCs w:val="24"/>
        </w:rPr>
        <w:t>spetta</w:t>
      </w:r>
      <w:proofErr w:type="gramEnd"/>
      <w:r w:rsidRPr="00C54FD8">
        <w:rPr>
          <w:rFonts w:ascii="Times New Roman" w:eastAsia="Times New Roman" w:hAnsi="Times New Roman" w:cs="Times New Roman"/>
          <w:sz w:val="24"/>
          <w:szCs w:val="24"/>
        </w:rPr>
        <w:t xml:space="preserve"> ai genitori degli alunni, o a chi ne fa legalmente le veci.</w:t>
      </w:r>
    </w:p>
    <w:p w:rsidR="004938FF" w:rsidRPr="00C54FD8" w:rsidRDefault="00CB45BD" w:rsidP="001056B0">
      <w:pPr>
        <w:pStyle w:val="Paragrafoelenco"/>
        <w:widowControl w:val="0"/>
        <w:autoSpaceDE w:val="0"/>
        <w:autoSpaceDN w:val="0"/>
        <w:spacing w:after="0" w:line="240" w:lineRule="auto"/>
        <w:ind w:left="0"/>
        <w:jc w:val="both"/>
        <w:rPr>
          <w:rFonts w:ascii="Times New Roman" w:eastAsia="Times New Roman" w:hAnsi="Times New Roman" w:cs="Times New Roman"/>
          <w:b/>
          <w:sz w:val="24"/>
          <w:szCs w:val="24"/>
        </w:rPr>
      </w:pPr>
      <w:r w:rsidRPr="00C54FD8">
        <w:rPr>
          <w:rFonts w:ascii="Times New Roman" w:eastAsia="Times New Roman" w:hAnsi="Times New Roman" w:cs="Times New Roman"/>
          <w:b/>
          <w:sz w:val="24"/>
          <w:szCs w:val="24"/>
        </w:rPr>
        <w:t>DOCENTI:</w:t>
      </w:r>
    </w:p>
    <w:p w:rsidR="00CB45BD" w:rsidRPr="00C54FD8" w:rsidRDefault="00CB45BD" w:rsidP="001056B0">
      <w:pPr>
        <w:pStyle w:val="Paragrafoelenco"/>
        <w:widowControl w:val="0"/>
        <w:numPr>
          <w:ilvl w:val="0"/>
          <w:numId w:val="9"/>
        </w:numPr>
        <w:autoSpaceDE w:val="0"/>
        <w:autoSpaceDN w:val="0"/>
        <w:spacing w:after="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Tutti i docenti a tempo indeterminato compresi quelli in assegnazione provvisoria.</w:t>
      </w:r>
    </w:p>
    <w:p w:rsidR="00CB45BD" w:rsidRPr="00C54FD8" w:rsidRDefault="00CB45BD" w:rsidP="001056B0">
      <w:pPr>
        <w:pStyle w:val="Paragrafoelenco"/>
        <w:widowControl w:val="0"/>
        <w:numPr>
          <w:ilvl w:val="0"/>
          <w:numId w:val="9"/>
        </w:numPr>
        <w:autoSpaceDE w:val="0"/>
        <w:autoSpaceDN w:val="0"/>
        <w:spacing w:after="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Docenti a tempo determinato che abbiano un contratto di almeno 180 giorni.</w:t>
      </w:r>
    </w:p>
    <w:p w:rsidR="00CB45BD" w:rsidRDefault="00CB45BD" w:rsidP="001056B0">
      <w:pPr>
        <w:pStyle w:val="Paragrafoelenco"/>
        <w:widowControl w:val="0"/>
        <w:numPr>
          <w:ilvl w:val="0"/>
          <w:numId w:val="9"/>
        </w:numPr>
        <w:autoSpaceDE w:val="0"/>
        <w:autoSpaceDN w:val="0"/>
        <w:spacing w:after="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NON </w:t>
      </w:r>
      <w:proofErr w:type="gramStart"/>
      <w:r w:rsidRPr="00C54FD8">
        <w:rPr>
          <w:rFonts w:ascii="Times New Roman" w:eastAsia="Times New Roman" w:hAnsi="Times New Roman" w:cs="Times New Roman"/>
          <w:sz w:val="24"/>
          <w:szCs w:val="24"/>
        </w:rPr>
        <w:t>fanno</w:t>
      </w:r>
      <w:proofErr w:type="gramEnd"/>
      <w:r w:rsidRPr="00C54FD8">
        <w:rPr>
          <w:rFonts w:ascii="Times New Roman" w:eastAsia="Times New Roman" w:hAnsi="Times New Roman" w:cs="Times New Roman"/>
          <w:sz w:val="24"/>
          <w:szCs w:val="24"/>
        </w:rPr>
        <w:t xml:space="preserve"> parte dell’elettorato attivo e passivo il personale docente che non presta servizio nell’istituto perché esonerato e i docenti in aspettativa per motivi di famiglia.</w:t>
      </w:r>
    </w:p>
    <w:p w:rsidR="00CB45BD" w:rsidRPr="00C54FD8" w:rsidRDefault="00CB45BD" w:rsidP="001056B0">
      <w:pPr>
        <w:pStyle w:val="Paragrafoelenco"/>
        <w:widowControl w:val="0"/>
        <w:autoSpaceDE w:val="0"/>
        <w:autoSpaceDN w:val="0"/>
        <w:spacing w:after="0"/>
        <w:ind w:left="0"/>
        <w:jc w:val="both"/>
        <w:rPr>
          <w:rFonts w:ascii="Times New Roman" w:eastAsia="Times New Roman" w:hAnsi="Times New Roman" w:cs="Times New Roman"/>
          <w:b/>
          <w:sz w:val="24"/>
          <w:szCs w:val="24"/>
        </w:rPr>
      </w:pPr>
      <w:r w:rsidRPr="00C54FD8">
        <w:rPr>
          <w:rFonts w:ascii="Times New Roman" w:eastAsia="Times New Roman" w:hAnsi="Times New Roman" w:cs="Times New Roman"/>
          <w:b/>
          <w:sz w:val="24"/>
          <w:szCs w:val="24"/>
        </w:rPr>
        <w:t>PERSONALE ATA:</w:t>
      </w:r>
    </w:p>
    <w:p w:rsidR="00CB45BD" w:rsidRPr="00C54FD8" w:rsidRDefault="00CB45BD" w:rsidP="001056B0">
      <w:pPr>
        <w:pStyle w:val="Paragrafoelenco"/>
        <w:widowControl w:val="0"/>
        <w:numPr>
          <w:ilvl w:val="0"/>
          <w:numId w:val="10"/>
        </w:numPr>
        <w:autoSpaceDE w:val="0"/>
        <w:autoSpaceDN w:val="0"/>
        <w:spacing w:after="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Tutto il personale amministrativo, tecnico </w:t>
      </w:r>
      <w:proofErr w:type="gramStart"/>
      <w:r w:rsidRPr="00C54FD8">
        <w:rPr>
          <w:rFonts w:ascii="Times New Roman" w:eastAsia="Times New Roman" w:hAnsi="Times New Roman" w:cs="Times New Roman"/>
          <w:sz w:val="24"/>
          <w:szCs w:val="24"/>
        </w:rPr>
        <w:t>ed</w:t>
      </w:r>
      <w:proofErr w:type="gramEnd"/>
      <w:r w:rsidRPr="00C54FD8">
        <w:rPr>
          <w:rFonts w:ascii="Times New Roman" w:eastAsia="Times New Roman" w:hAnsi="Times New Roman" w:cs="Times New Roman"/>
          <w:sz w:val="24"/>
          <w:szCs w:val="24"/>
        </w:rPr>
        <w:t xml:space="preserve"> ausiliario a tempo indeterminato facente parte dell’Istituto</w:t>
      </w:r>
    </w:p>
    <w:p w:rsidR="00CB45BD" w:rsidRPr="00C54FD8" w:rsidRDefault="00CB45BD" w:rsidP="001056B0">
      <w:pPr>
        <w:pStyle w:val="Paragrafoelenco"/>
        <w:widowControl w:val="0"/>
        <w:numPr>
          <w:ilvl w:val="0"/>
          <w:numId w:val="10"/>
        </w:numPr>
        <w:autoSpaceDE w:val="0"/>
        <w:autoSpaceDN w:val="0"/>
        <w:spacing w:after="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NON </w:t>
      </w:r>
      <w:proofErr w:type="gramStart"/>
      <w:r w:rsidRPr="00C54FD8">
        <w:rPr>
          <w:rFonts w:ascii="Times New Roman" w:eastAsia="Times New Roman" w:hAnsi="Times New Roman" w:cs="Times New Roman"/>
          <w:sz w:val="24"/>
          <w:szCs w:val="24"/>
        </w:rPr>
        <w:t>fanno</w:t>
      </w:r>
      <w:proofErr w:type="gramEnd"/>
      <w:r w:rsidRPr="00C54FD8">
        <w:rPr>
          <w:rFonts w:ascii="Times New Roman" w:eastAsia="Times New Roman" w:hAnsi="Times New Roman" w:cs="Times New Roman"/>
          <w:sz w:val="24"/>
          <w:szCs w:val="24"/>
        </w:rPr>
        <w:t xml:space="preserve"> parte dell’elettorato attivo e passivo il personale ATA che non presta servizio nell’Istituto perché esonerato o collocato fuori ruolo o in aspettativa per motivi di famiglia.</w:t>
      </w:r>
    </w:p>
    <w:p w:rsidR="00CB45BD" w:rsidRPr="00C54FD8" w:rsidRDefault="00CB45BD" w:rsidP="001056B0">
      <w:pPr>
        <w:pStyle w:val="Paragrafoelenco"/>
        <w:widowControl w:val="0"/>
        <w:autoSpaceDE w:val="0"/>
        <w:autoSpaceDN w:val="0"/>
        <w:spacing w:after="0"/>
        <w:ind w:left="0"/>
        <w:jc w:val="both"/>
        <w:rPr>
          <w:rFonts w:ascii="Times New Roman" w:eastAsia="Times New Roman" w:hAnsi="Times New Roman" w:cs="Times New Roman"/>
          <w:b/>
          <w:sz w:val="24"/>
          <w:szCs w:val="24"/>
        </w:rPr>
      </w:pPr>
      <w:r w:rsidRPr="00C54FD8">
        <w:rPr>
          <w:rFonts w:ascii="Times New Roman" w:eastAsia="Times New Roman" w:hAnsi="Times New Roman" w:cs="Times New Roman"/>
          <w:b/>
          <w:sz w:val="24"/>
          <w:szCs w:val="24"/>
        </w:rPr>
        <w:t>GENITORI</w:t>
      </w:r>
    </w:p>
    <w:p w:rsidR="00CB45BD" w:rsidRPr="00C54FD8" w:rsidRDefault="00CB45BD" w:rsidP="001056B0">
      <w:pPr>
        <w:pStyle w:val="Paragrafoelenco"/>
        <w:widowControl w:val="0"/>
        <w:numPr>
          <w:ilvl w:val="0"/>
          <w:numId w:val="11"/>
        </w:numPr>
        <w:autoSpaceDE w:val="0"/>
        <w:autoSpaceDN w:val="0"/>
        <w:spacing w:after="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L’elettorato attivo e passivo per le elezioni dei rappresentanti dei genitori </w:t>
      </w:r>
      <w:proofErr w:type="gramStart"/>
      <w:r w:rsidRPr="00C54FD8">
        <w:rPr>
          <w:rFonts w:ascii="Times New Roman" w:eastAsia="Times New Roman" w:hAnsi="Times New Roman" w:cs="Times New Roman"/>
          <w:sz w:val="24"/>
          <w:szCs w:val="24"/>
        </w:rPr>
        <w:t>spetta</w:t>
      </w:r>
      <w:proofErr w:type="gramEnd"/>
      <w:r w:rsidRPr="00C54FD8">
        <w:rPr>
          <w:rFonts w:ascii="Times New Roman" w:eastAsia="Times New Roman" w:hAnsi="Times New Roman" w:cs="Times New Roman"/>
          <w:sz w:val="24"/>
          <w:szCs w:val="24"/>
        </w:rPr>
        <w:t>, anche se i figli sono maggiorenni, a entrambi i genitori o a coloro che ne fanno legalmente le veci, intendendosi come tali le sole persone fisiche alle quali siano attribuiti, con provvedimento dell’autorità giudiziaria, poteri tutelari, ai sensi dell’art. 348 del codice civile.</w:t>
      </w:r>
    </w:p>
    <w:p w:rsidR="00CB45BD" w:rsidRPr="00C54FD8" w:rsidRDefault="00CB45BD" w:rsidP="001056B0">
      <w:pPr>
        <w:pStyle w:val="Paragrafoelenco"/>
        <w:widowControl w:val="0"/>
        <w:numPr>
          <w:ilvl w:val="0"/>
          <w:numId w:val="11"/>
        </w:numPr>
        <w:autoSpaceDE w:val="0"/>
        <w:autoSpaceDN w:val="0"/>
        <w:spacing w:after="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Sono escluse, pertanto, le persone giuridiche, in quanto, ai sensi dell’art. </w:t>
      </w:r>
      <w:proofErr w:type="gramStart"/>
      <w:r w:rsidRPr="00C54FD8">
        <w:rPr>
          <w:rFonts w:ascii="Times New Roman" w:eastAsia="Times New Roman" w:hAnsi="Times New Roman" w:cs="Times New Roman"/>
          <w:sz w:val="24"/>
          <w:szCs w:val="24"/>
        </w:rPr>
        <w:t>20</w:t>
      </w:r>
      <w:proofErr w:type="gramEnd"/>
      <w:r w:rsidRPr="00C54FD8">
        <w:rPr>
          <w:rFonts w:ascii="Times New Roman" w:eastAsia="Times New Roman" w:hAnsi="Times New Roman" w:cs="Times New Roman"/>
          <w:sz w:val="24"/>
          <w:szCs w:val="24"/>
        </w:rPr>
        <w:t xml:space="preserve"> del decreto del Presidente della Repubblica 31 maggio 1974, n.416.</w:t>
      </w:r>
    </w:p>
    <w:p w:rsidR="00CB45BD" w:rsidRDefault="00CB45BD" w:rsidP="001056B0">
      <w:pPr>
        <w:pStyle w:val="Paragrafoelenco"/>
        <w:widowControl w:val="0"/>
        <w:numPr>
          <w:ilvl w:val="0"/>
          <w:numId w:val="11"/>
        </w:numPr>
        <w:autoSpaceDE w:val="0"/>
        <w:autoSpaceDN w:val="0"/>
        <w:spacing w:after="0"/>
        <w:ind w:left="714" w:hanging="357"/>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NON </w:t>
      </w:r>
      <w:proofErr w:type="gramStart"/>
      <w:r w:rsidRPr="00C54FD8">
        <w:rPr>
          <w:rFonts w:ascii="Times New Roman" w:eastAsia="Times New Roman" w:hAnsi="Times New Roman" w:cs="Times New Roman"/>
          <w:sz w:val="24"/>
          <w:szCs w:val="24"/>
        </w:rPr>
        <w:t>spetta</w:t>
      </w:r>
      <w:proofErr w:type="gramEnd"/>
      <w:r w:rsidRPr="00C54FD8">
        <w:rPr>
          <w:rFonts w:ascii="Times New Roman" w:eastAsia="Times New Roman" w:hAnsi="Times New Roman" w:cs="Times New Roman"/>
          <w:sz w:val="24"/>
          <w:szCs w:val="24"/>
        </w:rPr>
        <w:t xml:space="preserve"> l’elettorato attivo e passivo al genitore che ha perso la potestà sul minore.</w:t>
      </w:r>
    </w:p>
    <w:p w:rsidR="0068381C" w:rsidRDefault="0068381C" w:rsidP="001056B0">
      <w:pPr>
        <w:pStyle w:val="Paragrafoelenco"/>
        <w:widowControl w:val="0"/>
        <w:autoSpaceDE w:val="0"/>
        <w:autoSpaceDN w:val="0"/>
        <w:spacing w:after="0"/>
        <w:ind w:left="0"/>
        <w:jc w:val="both"/>
        <w:rPr>
          <w:rFonts w:ascii="Times New Roman" w:eastAsia="Times New Roman" w:hAnsi="Times New Roman" w:cs="Times New Roman"/>
          <w:b/>
          <w:sz w:val="24"/>
          <w:szCs w:val="24"/>
        </w:rPr>
      </w:pPr>
      <w:r w:rsidRPr="0068381C">
        <w:rPr>
          <w:rFonts w:ascii="Times New Roman" w:eastAsia="Times New Roman" w:hAnsi="Times New Roman" w:cs="Times New Roman"/>
          <w:b/>
          <w:sz w:val="24"/>
          <w:szCs w:val="24"/>
        </w:rPr>
        <w:t>ALUNNI</w:t>
      </w:r>
    </w:p>
    <w:p w:rsidR="0068381C" w:rsidRPr="0068381C" w:rsidRDefault="0068381C" w:rsidP="001056B0">
      <w:pPr>
        <w:pStyle w:val="Paragrafoelenco"/>
        <w:widowControl w:val="0"/>
        <w:numPr>
          <w:ilvl w:val="0"/>
          <w:numId w:val="16"/>
        </w:numPr>
        <w:autoSpaceDE w:val="0"/>
        <w:autoSpaceDN w:val="0"/>
        <w:spacing w:after="0"/>
        <w:ind w:left="709" w:hanging="283"/>
        <w:jc w:val="both"/>
        <w:rPr>
          <w:rFonts w:ascii="Times New Roman" w:eastAsia="Times New Roman" w:hAnsi="Times New Roman" w:cs="Times New Roman"/>
          <w:sz w:val="24"/>
          <w:szCs w:val="24"/>
        </w:rPr>
      </w:pPr>
      <w:r w:rsidRPr="0068381C">
        <w:rPr>
          <w:rFonts w:ascii="Times New Roman" w:eastAsia="Times New Roman" w:hAnsi="Times New Roman" w:cs="Times New Roman"/>
          <w:sz w:val="24"/>
          <w:szCs w:val="24"/>
        </w:rPr>
        <w:t xml:space="preserve">All'elezione dei rappresentanti nei consigli di classe partecipano solo gli alunni iscritti alle classi interessate; all'elezione dei rappresentanti nel consiglio d'istituto tutti gli alunni iscritti all'istituto ivi compresi gli alunni che frequentano i corsi integrativi previsti dall'art. </w:t>
      </w:r>
      <w:proofErr w:type="gramStart"/>
      <w:r w:rsidRPr="0068381C">
        <w:rPr>
          <w:rFonts w:ascii="Times New Roman" w:eastAsia="Times New Roman" w:hAnsi="Times New Roman" w:cs="Times New Roman"/>
          <w:sz w:val="24"/>
          <w:szCs w:val="24"/>
        </w:rPr>
        <w:t>18</w:t>
      </w:r>
      <w:proofErr w:type="gramEnd"/>
      <w:r w:rsidRPr="0068381C">
        <w:rPr>
          <w:rFonts w:ascii="Times New Roman" w:eastAsia="Times New Roman" w:hAnsi="Times New Roman" w:cs="Times New Roman"/>
          <w:sz w:val="24"/>
          <w:szCs w:val="24"/>
        </w:rPr>
        <w:t>.</w:t>
      </w:r>
    </w:p>
    <w:p w:rsidR="0068381C" w:rsidRPr="0068381C" w:rsidRDefault="0068381C" w:rsidP="001056B0">
      <w:pPr>
        <w:pStyle w:val="Paragrafoelenco"/>
        <w:widowControl w:val="0"/>
        <w:numPr>
          <w:ilvl w:val="0"/>
          <w:numId w:val="16"/>
        </w:numPr>
        <w:autoSpaceDE w:val="0"/>
        <w:autoSpaceDN w:val="0"/>
        <w:spacing w:after="0"/>
        <w:ind w:left="709" w:hanging="283"/>
        <w:jc w:val="both"/>
        <w:rPr>
          <w:rFonts w:ascii="Times New Roman" w:eastAsia="Times New Roman" w:hAnsi="Times New Roman" w:cs="Times New Roman"/>
          <w:b/>
          <w:sz w:val="24"/>
          <w:szCs w:val="24"/>
        </w:rPr>
      </w:pPr>
      <w:r w:rsidRPr="0068381C">
        <w:rPr>
          <w:rFonts w:ascii="Times New Roman" w:eastAsia="Times New Roman" w:hAnsi="Times New Roman" w:cs="Times New Roman"/>
          <w:sz w:val="24"/>
          <w:szCs w:val="24"/>
        </w:rPr>
        <w:t xml:space="preserve">L'elettorato attivo e passivo compete </w:t>
      </w:r>
      <w:proofErr w:type="gramStart"/>
      <w:r w:rsidRPr="0068381C">
        <w:rPr>
          <w:rFonts w:ascii="Times New Roman" w:eastAsia="Times New Roman" w:hAnsi="Times New Roman" w:cs="Times New Roman"/>
          <w:sz w:val="24"/>
          <w:szCs w:val="24"/>
        </w:rPr>
        <w:t>agli alunni qualunque</w:t>
      </w:r>
      <w:proofErr w:type="gramEnd"/>
      <w:r w:rsidRPr="0068381C">
        <w:rPr>
          <w:rFonts w:ascii="Times New Roman" w:eastAsia="Times New Roman" w:hAnsi="Times New Roman" w:cs="Times New Roman"/>
          <w:sz w:val="24"/>
          <w:szCs w:val="24"/>
        </w:rPr>
        <w:t xml:space="preserve"> sia la loro età</w:t>
      </w:r>
      <w:r w:rsidRPr="0068381C">
        <w:rPr>
          <w:rFonts w:ascii="Times New Roman" w:eastAsia="Times New Roman" w:hAnsi="Times New Roman" w:cs="Times New Roman"/>
          <w:b/>
          <w:sz w:val="24"/>
          <w:szCs w:val="24"/>
        </w:rPr>
        <w:t>.</w:t>
      </w:r>
    </w:p>
    <w:p w:rsidR="00DB7464" w:rsidRDefault="00DB7464" w:rsidP="001056B0">
      <w:pPr>
        <w:widowControl w:val="0"/>
        <w:autoSpaceDE w:val="0"/>
        <w:autoSpaceDN w:val="0"/>
        <w:spacing w:after="0"/>
        <w:jc w:val="both"/>
        <w:rPr>
          <w:rFonts w:ascii="Times New Roman" w:eastAsia="Times New Roman" w:hAnsi="Times New Roman" w:cs="Times New Roman"/>
          <w:sz w:val="24"/>
          <w:szCs w:val="24"/>
        </w:rPr>
      </w:pPr>
    </w:p>
    <w:p w:rsidR="00DB7464" w:rsidRPr="00DB7464" w:rsidRDefault="00DB7464" w:rsidP="00CB6D4A">
      <w:pPr>
        <w:widowControl w:val="0"/>
        <w:autoSpaceDE w:val="0"/>
        <w:autoSpaceDN w:val="0"/>
        <w:spacing w:after="0" w:line="240" w:lineRule="auto"/>
        <w:jc w:val="both"/>
        <w:rPr>
          <w:rFonts w:ascii="Times New Roman" w:eastAsia="Times New Roman" w:hAnsi="Times New Roman" w:cs="Times New Roman"/>
          <w:b/>
          <w:bCs/>
          <w:sz w:val="24"/>
          <w:szCs w:val="24"/>
        </w:rPr>
      </w:pPr>
      <w:r w:rsidRPr="00DB7464">
        <w:rPr>
          <w:rFonts w:ascii="Times New Roman" w:eastAsia="Times New Roman" w:hAnsi="Times New Roman" w:cs="Times New Roman"/>
          <w:b/>
          <w:bCs/>
          <w:sz w:val="24"/>
          <w:szCs w:val="24"/>
        </w:rPr>
        <w:t>Art. 30 – Formazione delle liste dei candidati</w:t>
      </w:r>
    </w:p>
    <w:p w:rsidR="00DB7464" w:rsidRPr="00DB7464" w:rsidRDefault="00DB7464" w:rsidP="001056B0">
      <w:pPr>
        <w:widowControl w:val="0"/>
        <w:autoSpaceDE w:val="0"/>
        <w:autoSpaceDN w:val="0"/>
        <w:spacing w:after="0"/>
        <w:jc w:val="both"/>
        <w:rPr>
          <w:rFonts w:ascii="Times New Roman" w:hAnsi="Times New Roman" w:cs="Times New Roman"/>
          <w:sz w:val="24"/>
          <w:szCs w:val="24"/>
        </w:rPr>
      </w:pPr>
      <w:r w:rsidRPr="00DB7464">
        <w:rPr>
          <w:rFonts w:ascii="Times New Roman" w:hAnsi="Times New Roman" w:cs="Times New Roman"/>
          <w:sz w:val="24"/>
          <w:szCs w:val="24"/>
        </w:rPr>
        <w:t xml:space="preserve">1. Le liste dei candidati devono essere distinte per ciascuna delle </w:t>
      </w:r>
      <w:proofErr w:type="gramStart"/>
      <w:r w:rsidRPr="00DB7464">
        <w:rPr>
          <w:rFonts w:ascii="Times New Roman" w:hAnsi="Times New Roman" w:cs="Times New Roman"/>
          <w:sz w:val="24"/>
          <w:szCs w:val="24"/>
        </w:rPr>
        <w:t>componenti</w:t>
      </w:r>
      <w:proofErr w:type="gramEnd"/>
      <w:r w:rsidRPr="00DB7464">
        <w:rPr>
          <w:rFonts w:ascii="Times New Roman" w:hAnsi="Times New Roman" w:cs="Times New Roman"/>
          <w:sz w:val="24"/>
          <w:szCs w:val="24"/>
        </w:rPr>
        <w:t>.</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2. I candidati sono elencati con l’indicazione del cognome, nome, luogo e data di nascita, </w:t>
      </w:r>
      <w:proofErr w:type="gramStart"/>
      <w:r w:rsidRPr="00DB7464">
        <w:rPr>
          <w:rFonts w:ascii="Times New Roman" w:eastAsia="Times New Roman" w:hAnsi="Times New Roman" w:cs="Times New Roman"/>
          <w:sz w:val="24"/>
          <w:szCs w:val="24"/>
        </w:rPr>
        <w:t>nonché</w:t>
      </w:r>
      <w:proofErr w:type="gramEnd"/>
      <w:r w:rsidRPr="00DB7464">
        <w:rPr>
          <w:rFonts w:ascii="Times New Roman" w:eastAsia="Times New Roman" w:hAnsi="Times New Roman" w:cs="Times New Roman"/>
          <w:sz w:val="24"/>
          <w:szCs w:val="24"/>
        </w:rPr>
        <w:t xml:space="preserve"> </w:t>
      </w:r>
      <w:r w:rsidRPr="00DB7464">
        <w:rPr>
          <w:rFonts w:ascii="Times New Roman" w:eastAsia="Times New Roman" w:hAnsi="Times New Roman" w:cs="Times New Roman"/>
          <w:sz w:val="24"/>
          <w:szCs w:val="24"/>
        </w:rPr>
        <w:lastRenderedPageBreak/>
        <w:t>dell’eventuale sede di servizio. Essi sono contrassegnati da numeri arabici progressivi.</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3. Le liste </w:t>
      </w:r>
      <w:proofErr w:type="gramStart"/>
      <w:r w:rsidRPr="00DB7464">
        <w:rPr>
          <w:rFonts w:ascii="Times New Roman" w:eastAsia="Times New Roman" w:hAnsi="Times New Roman" w:cs="Times New Roman"/>
          <w:sz w:val="24"/>
          <w:szCs w:val="24"/>
        </w:rPr>
        <w:t>debbono</w:t>
      </w:r>
      <w:proofErr w:type="gramEnd"/>
      <w:r w:rsidRPr="00DB7464">
        <w:rPr>
          <w:rFonts w:ascii="Times New Roman" w:eastAsia="Times New Roman" w:hAnsi="Times New Roman" w:cs="Times New Roman"/>
          <w:sz w:val="24"/>
          <w:szCs w:val="24"/>
        </w:rPr>
        <w:t xml:space="preserve"> essere corredate dalle dichiarazioni di accettazione dei candidati, i quali devono, inoltre, dichiarare che non fanno parte né intendono far parte di altre liste della stessa componente e per lo stesso consiglio di circolo o di istituto.</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4. Nessun candidato può essere incluso in più liste di una stessa rappresentanza per le elezioni dello stesso consiglio di circolo o </w:t>
      </w:r>
      <w:proofErr w:type="gramStart"/>
      <w:r w:rsidRPr="00DB7464">
        <w:rPr>
          <w:rFonts w:ascii="Times New Roman" w:eastAsia="Times New Roman" w:hAnsi="Times New Roman" w:cs="Times New Roman"/>
          <w:sz w:val="24"/>
          <w:szCs w:val="24"/>
        </w:rPr>
        <w:t xml:space="preserve">di </w:t>
      </w:r>
      <w:proofErr w:type="gramEnd"/>
      <w:r w:rsidRPr="00DB7464">
        <w:rPr>
          <w:rFonts w:ascii="Times New Roman" w:eastAsia="Times New Roman" w:hAnsi="Times New Roman" w:cs="Times New Roman"/>
          <w:sz w:val="24"/>
          <w:szCs w:val="24"/>
        </w:rPr>
        <w:t>istituto, ne può presentarne alcuna.</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5. Le liste possono contenere anche un solo </w:t>
      </w:r>
      <w:proofErr w:type="gramStart"/>
      <w:r w:rsidRPr="00DB7464">
        <w:rPr>
          <w:rFonts w:ascii="Times New Roman" w:eastAsia="Times New Roman" w:hAnsi="Times New Roman" w:cs="Times New Roman"/>
          <w:sz w:val="24"/>
          <w:szCs w:val="24"/>
        </w:rPr>
        <w:t>nominativo</w:t>
      </w:r>
      <w:proofErr w:type="gramEnd"/>
      <w:r w:rsidRPr="00DB7464">
        <w:rPr>
          <w:rFonts w:ascii="Times New Roman" w:eastAsia="Times New Roman" w:hAnsi="Times New Roman" w:cs="Times New Roman"/>
          <w:sz w:val="24"/>
          <w:szCs w:val="24"/>
        </w:rPr>
        <w:t>.</w:t>
      </w:r>
    </w:p>
    <w:p w:rsidR="00DB7464" w:rsidRDefault="00DB7464" w:rsidP="001056B0">
      <w:pPr>
        <w:widowControl w:val="0"/>
        <w:autoSpaceDE w:val="0"/>
        <w:autoSpaceDN w:val="0"/>
        <w:spacing w:after="0"/>
        <w:jc w:val="both"/>
        <w:rPr>
          <w:rFonts w:ascii="Times New Roman" w:eastAsia="Times New Roman" w:hAnsi="Times New Roman" w:cs="Times New Roman"/>
          <w:sz w:val="24"/>
          <w:szCs w:val="24"/>
        </w:rPr>
      </w:pPr>
    </w:p>
    <w:p w:rsidR="00DB7464" w:rsidRPr="00DB7464" w:rsidRDefault="00DB7464" w:rsidP="001056B0">
      <w:pPr>
        <w:widowControl w:val="0"/>
        <w:autoSpaceDE w:val="0"/>
        <w:autoSpaceDN w:val="0"/>
        <w:spacing w:after="0"/>
        <w:jc w:val="both"/>
        <w:rPr>
          <w:rFonts w:ascii="Times New Roman" w:eastAsia="Times New Roman" w:hAnsi="Times New Roman" w:cs="Times New Roman"/>
          <w:b/>
          <w:bCs/>
          <w:sz w:val="24"/>
          <w:szCs w:val="24"/>
        </w:rPr>
      </w:pPr>
      <w:proofErr w:type="gramStart"/>
      <w:r w:rsidRPr="00DB7464">
        <w:rPr>
          <w:rFonts w:ascii="Times New Roman" w:eastAsia="Times New Roman" w:hAnsi="Times New Roman" w:cs="Times New Roman"/>
          <w:b/>
          <w:bCs/>
          <w:sz w:val="24"/>
          <w:szCs w:val="24"/>
        </w:rPr>
        <w:t>Art. 31 – Autenticazione delle firme dei candidati e dei presentatori delle liste</w:t>
      </w:r>
      <w:proofErr w:type="gramEnd"/>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1. Le firme dei candidati accettanti e quelle dei presentatori delle liste </w:t>
      </w:r>
      <w:proofErr w:type="gramStart"/>
      <w:r w:rsidRPr="00DB7464">
        <w:rPr>
          <w:rFonts w:ascii="Times New Roman" w:eastAsia="Times New Roman" w:hAnsi="Times New Roman" w:cs="Times New Roman"/>
          <w:sz w:val="24"/>
          <w:szCs w:val="24"/>
        </w:rPr>
        <w:t>debbono</w:t>
      </w:r>
      <w:proofErr w:type="gramEnd"/>
      <w:r w:rsidRPr="00DB7464">
        <w:rPr>
          <w:rFonts w:ascii="Times New Roman" w:eastAsia="Times New Roman" w:hAnsi="Times New Roman" w:cs="Times New Roman"/>
          <w:sz w:val="24"/>
          <w:szCs w:val="24"/>
        </w:rPr>
        <w:t xml:space="preserve"> essere autenticate dal direttore didattico o preside o dal docente collaboratore a ciò delegato, previa esibizione da parte del richiedente di idoneo documento di riconoscimento.</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2. L’autenticazione può essere </w:t>
      </w:r>
      <w:proofErr w:type="gramStart"/>
      <w:r w:rsidRPr="00DB7464">
        <w:rPr>
          <w:rFonts w:ascii="Times New Roman" w:eastAsia="Times New Roman" w:hAnsi="Times New Roman" w:cs="Times New Roman"/>
          <w:sz w:val="24"/>
          <w:szCs w:val="24"/>
        </w:rPr>
        <w:t>effettuata anche se</w:t>
      </w:r>
      <w:proofErr w:type="gramEnd"/>
      <w:r w:rsidRPr="00DB7464">
        <w:rPr>
          <w:rFonts w:ascii="Times New Roman" w:eastAsia="Times New Roman" w:hAnsi="Times New Roman" w:cs="Times New Roman"/>
          <w:sz w:val="24"/>
          <w:szCs w:val="24"/>
        </w:rPr>
        <w:t xml:space="preserve"> l’interessato sia privo di documento di riconoscimento, qualora l’identità del soggetto sia nota all’organo che procede all’autenticazione.</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3. Le autenticazioni delle firme </w:t>
      </w:r>
      <w:proofErr w:type="gramStart"/>
      <w:r w:rsidRPr="00DB7464">
        <w:rPr>
          <w:rFonts w:ascii="Times New Roman" w:eastAsia="Times New Roman" w:hAnsi="Times New Roman" w:cs="Times New Roman"/>
          <w:sz w:val="24"/>
          <w:szCs w:val="24"/>
        </w:rPr>
        <w:t>possono</w:t>
      </w:r>
      <w:proofErr w:type="gramEnd"/>
      <w:r w:rsidRPr="00DB7464">
        <w:rPr>
          <w:rFonts w:ascii="Times New Roman" w:eastAsia="Times New Roman" w:hAnsi="Times New Roman" w:cs="Times New Roman"/>
          <w:sz w:val="24"/>
          <w:szCs w:val="24"/>
        </w:rPr>
        <w:t xml:space="preserve"> essere fatte in ogni caso dal sindaco (o suo delegato), dal segretario comunale, da notaio o cancelliere.</w:t>
      </w:r>
    </w:p>
    <w:p w:rsid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4. L’autenticazione delle firme dei presentatori dalle liste e di quelle dei candidati accettanti, è effettuata sia mediante i certificati di autenticazione in carta libera – da allegare alle liste stesse -, sia mediante autenticazione apposta direttamente sulle liste. Nel certificato predetto devono essere indicati il cognome, nome, luogo e data di nascita e gli estremi del documento di riconoscimento </w:t>
      </w:r>
      <w:proofErr w:type="gramStart"/>
      <w:r w:rsidRPr="00DB7464">
        <w:rPr>
          <w:rFonts w:ascii="Times New Roman" w:eastAsia="Times New Roman" w:hAnsi="Times New Roman" w:cs="Times New Roman"/>
          <w:sz w:val="24"/>
          <w:szCs w:val="24"/>
        </w:rPr>
        <w:t>del</w:t>
      </w:r>
      <w:proofErr w:type="gramEnd"/>
      <w:r w:rsidRPr="00DB7464">
        <w:rPr>
          <w:rFonts w:ascii="Times New Roman" w:eastAsia="Times New Roman" w:hAnsi="Times New Roman" w:cs="Times New Roman"/>
          <w:sz w:val="24"/>
          <w:szCs w:val="24"/>
        </w:rPr>
        <w:t xml:space="preserve"> richiedente. Gli estremi di quest’ultimo documento devono essere indicati, anche nel caso in cui l’autenticazione sia fatta.</w:t>
      </w:r>
    </w:p>
    <w:p w:rsidR="00E56EAE" w:rsidRPr="00DB7464" w:rsidRDefault="00E56EAE" w:rsidP="001056B0">
      <w:pPr>
        <w:widowControl w:val="0"/>
        <w:autoSpaceDE w:val="0"/>
        <w:autoSpaceDN w:val="0"/>
        <w:spacing w:after="0"/>
        <w:jc w:val="both"/>
        <w:rPr>
          <w:rFonts w:ascii="Times New Roman" w:eastAsia="Times New Roman" w:hAnsi="Times New Roman" w:cs="Times New Roman"/>
          <w:sz w:val="24"/>
          <w:szCs w:val="24"/>
        </w:rPr>
      </w:pPr>
    </w:p>
    <w:p w:rsidR="00DB7464" w:rsidRPr="00DB7464" w:rsidRDefault="00DB7464" w:rsidP="001056B0">
      <w:pPr>
        <w:widowControl w:val="0"/>
        <w:autoSpaceDE w:val="0"/>
        <w:autoSpaceDN w:val="0"/>
        <w:spacing w:after="0"/>
        <w:jc w:val="both"/>
        <w:rPr>
          <w:rFonts w:ascii="Times New Roman" w:eastAsia="Times New Roman" w:hAnsi="Times New Roman" w:cs="Times New Roman"/>
          <w:b/>
          <w:bCs/>
          <w:sz w:val="24"/>
          <w:szCs w:val="24"/>
        </w:rPr>
      </w:pPr>
      <w:r w:rsidRPr="00DB7464">
        <w:rPr>
          <w:rFonts w:ascii="Times New Roman" w:eastAsia="Times New Roman" w:hAnsi="Times New Roman" w:cs="Times New Roman"/>
          <w:b/>
          <w:bCs/>
          <w:sz w:val="24"/>
          <w:szCs w:val="24"/>
        </w:rPr>
        <w:t>Art. 32 – Presentazione delle liste dei candidati </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1. Ciascuna lista può essere presentata:</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a) da almeno </w:t>
      </w:r>
      <w:proofErr w:type="gramStart"/>
      <w:r w:rsidRPr="00DB7464">
        <w:rPr>
          <w:rFonts w:ascii="Times New Roman" w:eastAsia="Times New Roman" w:hAnsi="Times New Roman" w:cs="Times New Roman"/>
          <w:sz w:val="24"/>
          <w:szCs w:val="24"/>
        </w:rPr>
        <w:t>2</w:t>
      </w:r>
      <w:proofErr w:type="gramEnd"/>
      <w:r w:rsidRPr="00DB7464">
        <w:rPr>
          <w:rFonts w:ascii="Times New Roman" w:eastAsia="Times New Roman" w:hAnsi="Times New Roman" w:cs="Times New Roman"/>
          <w:sz w:val="24"/>
          <w:szCs w:val="24"/>
        </w:rPr>
        <w:t xml:space="preserve"> degli elettori della stessa componente ove questi non siano superiori a 20; </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b) da almeno un decimo degli elettori della stessa </w:t>
      </w:r>
      <w:proofErr w:type="gramStart"/>
      <w:r w:rsidRPr="00DB7464">
        <w:rPr>
          <w:rFonts w:ascii="Times New Roman" w:eastAsia="Times New Roman" w:hAnsi="Times New Roman" w:cs="Times New Roman"/>
          <w:sz w:val="24"/>
          <w:szCs w:val="24"/>
        </w:rPr>
        <w:t>componente</w:t>
      </w:r>
      <w:proofErr w:type="gramEnd"/>
      <w:r w:rsidRPr="00DB7464">
        <w:rPr>
          <w:rFonts w:ascii="Times New Roman" w:eastAsia="Times New Roman" w:hAnsi="Times New Roman" w:cs="Times New Roman"/>
          <w:sz w:val="24"/>
          <w:szCs w:val="24"/>
        </w:rPr>
        <w:t xml:space="preserve"> ove questi non siano superiori a 200, ma superiori a 20 (la frazione superiore si computa per unità intera); </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c) da almeno </w:t>
      </w:r>
      <w:proofErr w:type="gramStart"/>
      <w:r w:rsidRPr="00DB7464">
        <w:rPr>
          <w:rFonts w:ascii="Times New Roman" w:eastAsia="Times New Roman" w:hAnsi="Times New Roman" w:cs="Times New Roman"/>
          <w:sz w:val="24"/>
          <w:szCs w:val="24"/>
        </w:rPr>
        <w:t>20</w:t>
      </w:r>
      <w:proofErr w:type="gramEnd"/>
      <w:r w:rsidRPr="00DB7464">
        <w:rPr>
          <w:rFonts w:ascii="Times New Roman" w:eastAsia="Times New Roman" w:hAnsi="Times New Roman" w:cs="Times New Roman"/>
          <w:sz w:val="24"/>
          <w:szCs w:val="24"/>
        </w:rPr>
        <w:t xml:space="preserve"> elettori della stessa componente se questi siano superiori a 200.*</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 comma modificato dall’art. </w:t>
      </w:r>
      <w:proofErr w:type="gramStart"/>
      <w:r w:rsidRPr="00DB7464">
        <w:rPr>
          <w:rFonts w:ascii="Times New Roman" w:eastAsia="Times New Roman" w:hAnsi="Times New Roman" w:cs="Times New Roman"/>
          <w:sz w:val="24"/>
          <w:szCs w:val="24"/>
        </w:rPr>
        <w:t>1</w:t>
      </w:r>
      <w:proofErr w:type="gramEnd"/>
      <w:r w:rsidRPr="00DB7464">
        <w:rPr>
          <w:rFonts w:ascii="Times New Roman" w:eastAsia="Times New Roman" w:hAnsi="Times New Roman" w:cs="Times New Roman"/>
          <w:sz w:val="24"/>
          <w:szCs w:val="24"/>
        </w:rPr>
        <w:t xml:space="preserve"> dell’OM 293/96</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 2. Ciascuna lista deve essere contraddistinta oltre che da un numero romano riflettente l’ordine di presentazione alla competente commissione elettorale di circolo e istituto anche da un motto indicato dai presentatori in calce alla lista. Essa può comprendere un numero di candidati fino al doppio del numero </w:t>
      </w:r>
      <w:proofErr w:type="gramStart"/>
      <w:r w:rsidRPr="00DB7464">
        <w:rPr>
          <w:rFonts w:ascii="Times New Roman" w:eastAsia="Times New Roman" w:hAnsi="Times New Roman" w:cs="Times New Roman"/>
          <w:sz w:val="24"/>
          <w:szCs w:val="24"/>
        </w:rPr>
        <w:t>dei</w:t>
      </w:r>
      <w:proofErr w:type="gramEnd"/>
      <w:r w:rsidRPr="00DB7464">
        <w:rPr>
          <w:rFonts w:ascii="Times New Roman" w:eastAsia="Times New Roman" w:hAnsi="Times New Roman" w:cs="Times New Roman"/>
          <w:sz w:val="24"/>
          <w:szCs w:val="24"/>
        </w:rPr>
        <w:t xml:space="preserve"> rappresentanti da eleggere per ciascuna delle categorie di cui trattasi.</w:t>
      </w:r>
    </w:p>
    <w:p w:rsidR="002E72F0" w:rsidRDefault="00DB7464" w:rsidP="001056B0">
      <w:pPr>
        <w:widowControl w:val="0"/>
        <w:autoSpaceDE w:val="0"/>
        <w:autoSpaceDN w:val="0"/>
        <w:spacing w:after="0"/>
        <w:jc w:val="both"/>
        <w:rPr>
          <w:rFonts w:ascii="Times New Roman" w:eastAsia="Times New Roman" w:hAnsi="Times New Roman" w:cs="Times New Roman"/>
          <w:b/>
          <w:i/>
          <w:sz w:val="24"/>
          <w:szCs w:val="24"/>
          <w:u w:val="single"/>
        </w:rPr>
      </w:pPr>
      <w:r w:rsidRPr="00DB7464">
        <w:rPr>
          <w:rFonts w:ascii="Times New Roman" w:eastAsia="Times New Roman" w:hAnsi="Times New Roman" w:cs="Times New Roman"/>
          <w:sz w:val="24"/>
          <w:szCs w:val="24"/>
        </w:rPr>
        <w:t xml:space="preserve">3. Le liste </w:t>
      </w:r>
      <w:proofErr w:type="gramStart"/>
      <w:r w:rsidRPr="00DB7464">
        <w:rPr>
          <w:rFonts w:ascii="Times New Roman" w:eastAsia="Times New Roman" w:hAnsi="Times New Roman" w:cs="Times New Roman"/>
          <w:sz w:val="24"/>
          <w:szCs w:val="24"/>
        </w:rPr>
        <w:t>debbono</w:t>
      </w:r>
      <w:proofErr w:type="gramEnd"/>
      <w:r w:rsidRPr="00DB7464">
        <w:rPr>
          <w:rFonts w:ascii="Times New Roman" w:eastAsia="Times New Roman" w:hAnsi="Times New Roman" w:cs="Times New Roman"/>
          <w:sz w:val="24"/>
          <w:szCs w:val="24"/>
        </w:rPr>
        <w:t xml:space="preserve"> essere presentate personalmente da uno dei firmatari alla segreteria della commissione elettorale dalle ore 9 del 20° giorno</w:t>
      </w:r>
      <w:r w:rsidR="002E72F0">
        <w:rPr>
          <w:rFonts w:ascii="Times New Roman" w:eastAsia="Times New Roman" w:hAnsi="Times New Roman" w:cs="Times New Roman"/>
          <w:sz w:val="24"/>
          <w:szCs w:val="24"/>
        </w:rPr>
        <w:t xml:space="preserve"> </w:t>
      </w:r>
      <w:r w:rsidRPr="00DB7464">
        <w:rPr>
          <w:rFonts w:ascii="Times New Roman" w:eastAsia="Times New Roman" w:hAnsi="Times New Roman" w:cs="Times New Roman"/>
          <w:sz w:val="24"/>
          <w:szCs w:val="24"/>
        </w:rPr>
        <w:t>e non oltre le ore 12 del 15° giorno antecedente a quello fissato per le votazioni</w:t>
      </w:r>
      <w:r w:rsidR="002E72F0">
        <w:rPr>
          <w:rFonts w:ascii="Times New Roman" w:eastAsia="Times New Roman" w:hAnsi="Times New Roman" w:cs="Times New Roman"/>
          <w:sz w:val="24"/>
          <w:szCs w:val="24"/>
        </w:rPr>
        <w:t xml:space="preserve"> </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4. I membri delle commissioni elettorali </w:t>
      </w:r>
      <w:proofErr w:type="gramStart"/>
      <w:r w:rsidRPr="00DB7464">
        <w:rPr>
          <w:rFonts w:ascii="Times New Roman" w:eastAsia="Times New Roman" w:hAnsi="Times New Roman" w:cs="Times New Roman"/>
          <w:sz w:val="24"/>
          <w:szCs w:val="24"/>
        </w:rPr>
        <w:t>possono</w:t>
      </w:r>
      <w:proofErr w:type="gramEnd"/>
      <w:r w:rsidRPr="00DB7464">
        <w:rPr>
          <w:rFonts w:ascii="Times New Roman" w:eastAsia="Times New Roman" w:hAnsi="Times New Roman" w:cs="Times New Roman"/>
          <w:sz w:val="24"/>
          <w:szCs w:val="24"/>
        </w:rPr>
        <w:t xml:space="preserve"> sottoscrivere le liste dei candidati, ma non essere essi stessi candidati.</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5. Le liste presentate da persona diversa dal firmatario possono essere </w:t>
      </w:r>
      <w:proofErr w:type="gramStart"/>
      <w:r w:rsidRPr="00DB7464">
        <w:rPr>
          <w:rFonts w:ascii="Times New Roman" w:eastAsia="Times New Roman" w:hAnsi="Times New Roman" w:cs="Times New Roman"/>
          <w:sz w:val="24"/>
          <w:szCs w:val="24"/>
        </w:rPr>
        <w:t>regolarizzate</w:t>
      </w:r>
      <w:proofErr w:type="gramEnd"/>
      <w:r w:rsidRPr="00DB7464">
        <w:rPr>
          <w:rFonts w:ascii="Times New Roman" w:eastAsia="Times New Roman" w:hAnsi="Times New Roman" w:cs="Times New Roman"/>
          <w:sz w:val="24"/>
          <w:szCs w:val="24"/>
        </w:rPr>
        <w:t xml:space="preserve"> a norma del successivo art. 34 comma 3.</w:t>
      </w:r>
    </w:p>
    <w:p w:rsid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6. Non è consentita la rinuncia alla candidatura </w:t>
      </w:r>
      <w:proofErr w:type="gramStart"/>
      <w:r w:rsidRPr="00DB7464">
        <w:rPr>
          <w:rFonts w:ascii="Times New Roman" w:eastAsia="Times New Roman" w:hAnsi="Times New Roman" w:cs="Times New Roman"/>
          <w:sz w:val="24"/>
          <w:szCs w:val="24"/>
        </w:rPr>
        <w:t>successivamente</w:t>
      </w:r>
      <w:proofErr w:type="gramEnd"/>
      <w:r w:rsidRPr="00DB7464">
        <w:rPr>
          <w:rFonts w:ascii="Times New Roman" w:eastAsia="Times New Roman" w:hAnsi="Times New Roman" w:cs="Times New Roman"/>
          <w:sz w:val="24"/>
          <w:szCs w:val="24"/>
        </w:rPr>
        <w:t xml:space="preserve"> alla presentazione della relativa lista, salvo restando la facoltà di rinunciare alla nomina</w:t>
      </w:r>
    </w:p>
    <w:p w:rsidR="00E56EAE" w:rsidRPr="00DB7464" w:rsidRDefault="00E56EAE" w:rsidP="001056B0">
      <w:pPr>
        <w:widowControl w:val="0"/>
        <w:autoSpaceDE w:val="0"/>
        <w:autoSpaceDN w:val="0"/>
        <w:spacing w:after="0"/>
        <w:jc w:val="both"/>
        <w:rPr>
          <w:rFonts w:ascii="Times New Roman" w:eastAsia="Times New Roman" w:hAnsi="Times New Roman" w:cs="Times New Roman"/>
          <w:sz w:val="24"/>
          <w:szCs w:val="24"/>
        </w:rPr>
      </w:pPr>
    </w:p>
    <w:p w:rsidR="00DB7464" w:rsidRPr="00DB7464" w:rsidRDefault="00DB7464" w:rsidP="001056B0">
      <w:pPr>
        <w:widowControl w:val="0"/>
        <w:autoSpaceDE w:val="0"/>
        <w:autoSpaceDN w:val="0"/>
        <w:spacing w:after="0"/>
        <w:jc w:val="both"/>
        <w:rPr>
          <w:rFonts w:ascii="Times New Roman" w:eastAsia="Times New Roman" w:hAnsi="Times New Roman" w:cs="Times New Roman"/>
          <w:b/>
          <w:bCs/>
          <w:sz w:val="24"/>
          <w:szCs w:val="24"/>
        </w:rPr>
      </w:pPr>
      <w:r w:rsidRPr="00DB7464">
        <w:rPr>
          <w:rFonts w:ascii="Times New Roman" w:eastAsia="Times New Roman" w:hAnsi="Times New Roman" w:cs="Times New Roman"/>
          <w:b/>
          <w:bCs/>
          <w:sz w:val="24"/>
          <w:szCs w:val="24"/>
        </w:rPr>
        <w:t xml:space="preserve">Art. 40 – </w:t>
      </w:r>
      <w:proofErr w:type="gramStart"/>
      <w:r w:rsidRPr="00DB7464">
        <w:rPr>
          <w:rFonts w:ascii="Times New Roman" w:eastAsia="Times New Roman" w:hAnsi="Times New Roman" w:cs="Times New Roman"/>
          <w:b/>
          <w:bCs/>
          <w:sz w:val="24"/>
          <w:szCs w:val="24"/>
        </w:rPr>
        <w:t>Modalità</w:t>
      </w:r>
      <w:proofErr w:type="gramEnd"/>
      <w:r w:rsidRPr="00DB7464">
        <w:rPr>
          <w:rFonts w:ascii="Times New Roman" w:eastAsia="Times New Roman" w:hAnsi="Times New Roman" w:cs="Times New Roman"/>
          <w:b/>
          <w:bCs/>
          <w:sz w:val="24"/>
          <w:szCs w:val="24"/>
        </w:rPr>
        <w:t xml:space="preserve"> delle votazioni </w:t>
      </w:r>
    </w:p>
    <w:p w:rsidR="00DB7464" w:rsidRPr="007E4055" w:rsidRDefault="00DB7464" w:rsidP="007E4055">
      <w:pPr>
        <w:pStyle w:val="Paragrafoelenco"/>
        <w:widowControl w:val="0"/>
        <w:numPr>
          <w:ilvl w:val="1"/>
          <w:numId w:val="11"/>
        </w:numPr>
        <w:autoSpaceDE w:val="0"/>
        <w:autoSpaceDN w:val="0"/>
        <w:spacing w:after="0"/>
        <w:ind w:left="284" w:hanging="284"/>
        <w:contextualSpacing w:val="0"/>
        <w:jc w:val="both"/>
        <w:rPr>
          <w:rFonts w:ascii="Times New Roman" w:eastAsia="Times New Roman" w:hAnsi="Times New Roman" w:cs="Times New Roman"/>
          <w:sz w:val="24"/>
          <w:szCs w:val="24"/>
        </w:rPr>
      </w:pPr>
      <w:r w:rsidRPr="007E4055">
        <w:rPr>
          <w:rFonts w:ascii="Times New Roman" w:eastAsia="Times New Roman" w:hAnsi="Times New Roman" w:cs="Times New Roman"/>
          <w:sz w:val="24"/>
          <w:szCs w:val="24"/>
        </w:rPr>
        <w:t xml:space="preserve">Le votazioni si svolgono, di norma, in un giorno non lavorativo dalle ore 8 alle </w:t>
      </w:r>
      <w:proofErr w:type="gramStart"/>
      <w:r w:rsidRPr="007E4055">
        <w:rPr>
          <w:rFonts w:ascii="Times New Roman" w:eastAsia="Times New Roman" w:hAnsi="Times New Roman" w:cs="Times New Roman"/>
          <w:sz w:val="24"/>
          <w:szCs w:val="24"/>
        </w:rPr>
        <w:t>ore</w:t>
      </w:r>
      <w:proofErr w:type="gramEnd"/>
      <w:r w:rsidRPr="007E4055">
        <w:rPr>
          <w:rFonts w:ascii="Times New Roman" w:eastAsia="Times New Roman" w:hAnsi="Times New Roman" w:cs="Times New Roman"/>
          <w:sz w:val="24"/>
          <w:szCs w:val="24"/>
        </w:rPr>
        <w:t xml:space="preserve"> 12 e in quello successivo dalle ore 8 alle ore 13,30. Gli elettori votano nei seggi, nei cui elenchi sono compresi.</w:t>
      </w:r>
    </w:p>
    <w:p w:rsidR="00DB7464" w:rsidRPr="007E4055" w:rsidRDefault="00DB7464" w:rsidP="007E4055">
      <w:pPr>
        <w:pStyle w:val="Paragrafoelenco"/>
        <w:widowControl w:val="0"/>
        <w:numPr>
          <w:ilvl w:val="1"/>
          <w:numId w:val="11"/>
        </w:numPr>
        <w:autoSpaceDE w:val="0"/>
        <w:autoSpaceDN w:val="0"/>
        <w:spacing w:after="0"/>
        <w:ind w:left="284" w:hanging="284"/>
        <w:contextualSpacing w:val="0"/>
        <w:jc w:val="both"/>
        <w:rPr>
          <w:rFonts w:ascii="Times New Roman" w:eastAsia="Times New Roman" w:hAnsi="Times New Roman" w:cs="Times New Roman"/>
          <w:sz w:val="24"/>
          <w:szCs w:val="24"/>
        </w:rPr>
      </w:pPr>
      <w:r w:rsidRPr="007E4055">
        <w:rPr>
          <w:rFonts w:ascii="Times New Roman" w:eastAsia="Times New Roman" w:hAnsi="Times New Roman" w:cs="Times New Roman"/>
          <w:sz w:val="24"/>
          <w:szCs w:val="24"/>
        </w:rPr>
        <w:t xml:space="preserve">Essi sono tenuti </w:t>
      </w:r>
      <w:proofErr w:type="gramStart"/>
      <w:r w:rsidRPr="007E4055">
        <w:rPr>
          <w:rFonts w:ascii="Times New Roman" w:eastAsia="Times New Roman" w:hAnsi="Times New Roman" w:cs="Times New Roman"/>
          <w:sz w:val="24"/>
          <w:szCs w:val="24"/>
        </w:rPr>
        <w:t>ad</w:t>
      </w:r>
      <w:proofErr w:type="gramEnd"/>
      <w:r w:rsidRPr="007E4055">
        <w:rPr>
          <w:rFonts w:ascii="Times New Roman" w:eastAsia="Times New Roman" w:hAnsi="Times New Roman" w:cs="Times New Roman"/>
          <w:sz w:val="24"/>
          <w:szCs w:val="24"/>
        </w:rPr>
        <w:t xml:space="preserve"> esibire un documento valido per il loro riconoscimento.</w:t>
      </w:r>
    </w:p>
    <w:p w:rsidR="00DB7464" w:rsidRPr="007E4055" w:rsidRDefault="00DB7464" w:rsidP="007E4055">
      <w:pPr>
        <w:pStyle w:val="Paragrafoelenco"/>
        <w:widowControl w:val="0"/>
        <w:numPr>
          <w:ilvl w:val="1"/>
          <w:numId w:val="11"/>
        </w:numPr>
        <w:autoSpaceDE w:val="0"/>
        <w:autoSpaceDN w:val="0"/>
        <w:spacing w:after="0"/>
        <w:ind w:left="284" w:hanging="284"/>
        <w:contextualSpacing w:val="0"/>
        <w:jc w:val="both"/>
        <w:rPr>
          <w:rFonts w:ascii="Times New Roman" w:eastAsia="Times New Roman" w:hAnsi="Times New Roman" w:cs="Times New Roman"/>
          <w:sz w:val="24"/>
          <w:szCs w:val="24"/>
        </w:rPr>
      </w:pPr>
      <w:r w:rsidRPr="007E4055">
        <w:rPr>
          <w:rFonts w:ascii="Times New Roman" w:eastAsia="Times New Roman" w:hAnsi="Times New Roman" w:cs="Times New Roman"/>
          <w:sz w:val="24"/>
          <w:szCs w:val="24"/>
        </w:rPr>
        <w:lastRenderedPageBreak/>
        <w:t xml:space="preserve">In mancanza di documento, è consentito il riconoscimento da parte dei </w:t>
      </w:r>
      <w:proofErr w:type="gramStart"/>
      <w:r w:rsidRPr="007E4055">
        <w:rPr>
          <w:rFonts w:ascii="Times New Roman" w:eastAsia="Times New Roman" w:hAnsi="Times New Roman" w:cs="Times New Roman"/>
          <w:sz w:val="24"/>
          <w:szCs w:val="24"/>
        </w:rPr>
        <w:t>componenti</w:t>
      </w:r>
      <w:proofErr w:type="gramEnd"/>
      <w:r w:rsidRPr="007E4055">
        <w:rPr>
          <w:rFonts w:ascii="Times New Roman" w:eastAsia="Times New Roman" w:hAnsi="Times New Roman" w:cs="Times New Roman"/>
          <w:sz w:val="24"/>
          <w:szCs w:val="24"/>
        </w:rPr>
        <w:t xml:space="preserve"> del seggio, previa succinta verbalizzazione sottoscritta da tutti i componenti presenti del seggio.</w:t>
      </w:r>
    </w:p>
    <w:p w:rsidR="00DB7464" w:rsidRPr="007E4055" w:rsidRDefault="00DB7464" w:rsidP="007E4055">
      <w:pPr>
        <w:pStyle w:val="Paragrafoelenco"/>
        <w:widowControl w:val="0"/>
        <w:numPr>
          <w:ilvl w:val="1"/>
          <w:numId w:val="11"/>
        </w:numPr>
        <w:autoSpaceDE w:val="0"/>
        <w:autoSpaceDN w:val="0"/>
        <w:spacing w:after="0"/>
        <w:ind w:left="284" w:hanging="284"/>
        <w:contextualSpacing w:val="0"/>
        <w:jc w:val="both"/>
        <w:rPr>
          <w:rFonts w:ascii="Times New Roman" w:eastAsia="Times New Roman" w:hAnsi="Times New Roman" w:cs="Times New Roman"/>
          <w:sz w:val="24"/>
          <w:szCs w:val="24"/>
        </w:rPr>
      </w:pPr>
      <w:r w:rsidRPr="007E4055">
        <w:rPr>
          <w:rFonts w:ascii="Times New Roman" w:eastAsia="Times New Roman" w:hAnsi="Times New Roman" w:cs="Times New Roman"/>
          <w:sz w:val="24"/>
          <w:szCs w:val="24"/>
        </w:rPr>
        <w:t xml:space="preserve">Il riconoscimento dell’elettore sprovvisto di documento può essere </w:t>
      </w:r>
      <w:proofErr w:type="gramStart"/>
      <w:r w:rsidRPr="007E4055">
        <w:rPr>
          <w:rFonts w:ascii="Times New Roman" w:eastAsia="Times New Roman" w:hAnsi="Times New Roman" w:cs="Times New Roman"/>
          <w:sz w:val="24"/>
          <w:szCs w:val="24"/>
        </w:rPr>
        <w:t>effettuato</w:t>
      </w:r>
      <w:proofErr w:type="gramEnd"/>
      <w:r w:rsidRPr="007E4055">
        <w:rPr>
          <w:rFonts w:ascii="Times New Roman" w:eastAsia="Times New Roman" w:hAnsi="Times New Roman" w:cs="Times New Roman"/>
          <w:sz w:val="24"/>
          <w:szCs w:val="24"/>
        </w:rPr>
        <w:t xml:space="preserve"> anche da un altro elettore dello stesso seggio in possesso di documento o, a sua volta, conosciuto da un componente del seggio. Anche in tal caso deve essere fatta succinta verbalizzazione, sottoscritta da tutti i </w:t>
      </w:r>
      <w:proofErr w:type="gramStart"/>
      <w:r w:rsidRPr="007E4055">
        <w:rPr>
          <w:rFonts w:ascii="Times New Roman" w:eastAsia="Times New Roman" w:hAnsi="Times New Roman" w:cs="Times New Roman"/>
          <w:sz w:val="24"/>
          <w:szCs w:val="24"/>
        </w:rPr>
        <w:t>componenti</w:t>
      </w:r>
      <w:proofErr w:type="gramEnd"/>
      <w:r w:rsidRPr="007E4055">
        <w:rPr>
          <w:rFonts w:ascii="Times New Roman" w:eastAsia="Times New Roman" w:hAnsi="Times New Roman" w:cs="Times New Roman"/>
          <w:sz w:val="24"/>
          <w:szCs w:val="24"/>
        </w:rPr>
        <w:t xml:space="preserve"> presenti del seggio.</w:t>
      </w:r>
    </w:p>
    <w:p w:rsidR="007E4055" w:rsidRDefault="00DB7464" w:rsidP="007E4055">
      <w:pPr>
        <w:pStyle w:val="Paragrafoelenco"/>
        <w:widowControl w:val="0"/>
        <w:numPr>
          <w:ilvl w:val="1"/>
          <w:numId w:val="11"/>
        </w:numPr>
        <w:autoSpaceDE w:val="0"/>
        <w:autoSpaceDN w:val="0"/>
        <w:spacing w:after="0"/>
        <w:ind w:left="284" w:hanging="284"/>
        <w:contextualSpacing w:val="0"/>
        <w:jc w:val="both"/>
        <w:rPr>
          <w:rFonts w:ascii="Times New Roman" w:eastAsia="Times New Roman" w:hAnsi="Times New Roman" w:cs="Times New Roman"/>
          <w:sz w:val="24"/>
          <w:szCs w:val="24"/>
        </w:rPr>
      </w:pPr>
      <w:r w:rsidRPr="007E4055">
        <w:rPr>
          <w:rFonts w:ascii="Times New Roman" w:eastAsia="Times New Roman" w:hAnsi="Times New Roman" w:cs="Times New Roman"/>
          <w:sz w:val="24"/>
          <w:szCs w:val="24"/>
        </w:rPr>
        <w:t xml:space="preserve">Gli elettori prima di ricevere la scheda devono apporre la propria firma leggibile accanto al loro cognome e nome sull’elenco degli elettori del seggio. Qualora ciò non fosse possibile per mancanza di spazio negli elenchi suddetti, gli elettori firmano in un </w:t>
      </w:r>
      <w:proofErr w:type="gramStart"/>
      <w:r w:rsidRPr="007E4055">
        <w:rPr>
          <w:rFonts w:ascii="Times New Roman" w:eastAsia="Times New Roman" w:hAnsi="Times New Roman" w:cs="Times New Roman"/>
          <w:sz w:val="24"/>
          <w:szCs w:val="24"/>
        </w:rPr>
        <w:t>apposito</w:t>
      </w:r>
      <w:proofErr w:type="gramEnd"/>
      <w:r w:rsidRPr="007E4055">
        <w:rPr>
          <w:rFonts w:ascii="Times New Roman" w:eastAsia="Times New Roman" w:hAnsi="Times New Roman" w:cs="Times New Roman"/>
          <w:sz w:val="24"/>
          <w:szCs w:val="24"/>
        </w:rPr>
        <w:t xml:space="preserve"> foglio predisposto dal presidente del seggio e che deve contenere gli elementi di individuazione delle varie categorie di elettori.</w:t>
      </w:r>
    </w:p>
    <w:p w:rsidR="007E4055" w:rsidRDefault="00DB7464" w:rsidP="007E4055">
      <w:pPr>
        <w:pStyle w:val="Paragrafoelenco"/>
        <w:widowControl w:val="0"/>
        <w:numPr>
          <w:ilvl w:val="1"/>
          <w:numId w:val="11"/>
        </w:numPr>
        <w:autoSpaceDE w:val="0"/>
        <w:autoSpaceDN w:val="0"/>
        <w:spacing w:after="0"/>
        <w:ind w:left="284" w:hanging="284"/>
        <w:contextualSpacing w:val="0"/>
        <w:jc w:val="both"/>
        <w:rPr>
          <w:rFonts w:ascii="Times New Roman" w:eastAsia="Times New Roman" w:hAnsi="Times New Roman" w:cs="Times New Roman"/>
          <w:sz w:val="24"/>
          <w:szCs w:val="24"/>
        </w:rPr>
      </w:pPr>
      <w:r w:rsidRPr="007E4055">
        <w:rPr>
          <w:rFonts w:ascii="Times New Roman" w:eastAsia="Times New Roman" w:hAnsi="Times New Roman" w:cs="Times New Roman"/>
          <w:sz w:val="24"/>
          <w:szCs w:val="24"/>
        </w:rPr>
        <w:t xml:space="preserve"> Non è ammesso l’esercizio del diritto di voto per delega, </w:t>
      </w:r>
      <w:proofErr w:type="gramStart"/>
      <w:r w:rsidRPr="007E4055">
        <w:rPr>
          <w:rFonts w:ascii="Times New Roman" w:eastAsia="Times New Roman" w:hAnsi="Times New Roman" w:cs="Times New Roman"/>
          <w:sz w:val="24"/>
          <w:szCs w:val="24"/>
        </w:rPr>
        <w:t>dato che</w:t>
      </w:r>
      <w:proofErr w:type="gramEnd"/>
      <w:r w:rsidRPr="007E4055">
        <w:rPr>
          <w:rFonts w:ascii="Times New Roman" w:eastAsia="Times New Roman" w:hAnsi="Times New Roman" w:cs="Times New Roman"/>
          <w:sz w:val="24"/>
          <w:szCs w:val="24"/>
        </w:rPr>
        <w:t xml:space="preserve"> il voto ha sempre carattere personale.</w:t>
      </w:r>
    </w:p>
    <w:p w:rsidR="007E4055" w:rsidRDefault="00DB7464" w:rsidP="007E4055">
      <w:pPr>
        <w:pStyle w:val="Paragrafoelenco"/>
        <w:widowControl w:val="0"/>
        <w:numPr>
          <w:ilvl w:val="1"/>
          <w:numId w:val="11"/>
        </w:numPr>
        <w:autoSpaceDE w:val="0"/>
        <w:autoSpaceDN w:val="0"/>
        <w:spacing w:after="0"/>
        <w:ind w:left="284" w:hanging="284"/>
        <w:contextualSpacing w:val="0"/>
        <w:jc w:val="both"/>
        <w:rPr>
          <w:rFonts w:ascii="Times New Roman" w:eastAsia="Times New Roman" w:hAnsi="Times New Roman" w:cs="Times New Roman"/>
          <w:sz w:val="24"/>
          <w:szCs w:val="24"/>
        </w:rPr>
      </w:pPr>
      <w:r w:rsidRPr="007E4055">
        <w:rPr>
          <w:rFonts w:ascii="Times New Roman" w:eastAsia="Times New Roman" w:hAnsi="Times New Roman" w:cs="Times New Roman"/>
          <w:sz w:val="24"/>
          <w:szCs w:val="24"/>
        </w:rPr>
        <w:t xml:space="preserve"> I ciechi, gli amputati delle mani, gli affetti da paralisi o da altro impedimento di analoga </w:t>
      </w:r>
      <w:proofErr w:type="gramStart"/>
      <w:r w:rsidRPr="007E4055">
        <w:rPr>
          <w:rFonts w:ascii="Times New Roman" w:eastAsia="Times New Roman" w:hAnsi="Times New Roman" w:cs="Times New Roman"/>
          <w:sz w:val="24"/>
          <w:szCs w:val="24"/>
        </w:rPr>
        <w:t>gravita</w:t>
      </w:r>
      <w:proofErr w:type="gramEnd"/>
      <w:r w:rsidRPr="007E4055">
        <w:rPr>
          <w:rFonts w:ascii="Times New Roman" w:eastAsia="Times New Roman" w:hAnsi="Times New Roman" w:cs="Times New Roman"/>
          <w:sz w:val="24"/>
          <w:szCs w:val="24"/>
        </w:rPr>
        <w:t xml:space="preserve">, esercitano il diritto elettorale con l’aiuto di un elettore della propria famiglia o, in mancanza, di un altro elettore, che sia stato volontariamente scelto come accompagnatore, purché l’uno o l’altro esercitino il diritto di voto presso la stessa scuola. </w:t>
      </w:r>
      <w:proofErr w:type="gramStart"/>
      <w:r w:rsidRPr="007E4055">
        <w:rPr>
          <w:rFonts w:ascii="Times New Roman" w:eastAsia="Times New Roman" w:hAnsi="Times New Roman" w:cs="Times New Roman"/>
          <w:sz w:val="24"/>
          <w:szCs w:val="24"/>
        </w:rPr>
        <w:t>Tale</w:t>
      </w:r>
      <w:proofErr w:type="gramEnd"/>
      <w:r w:rsidRPr="007E4055">
        <w:rPr>
          <w:rFonts w:ascii="Times New Roman" w:eastAsia="Times New Roman" w:hAnsi="Times New Roman" w:cs="Times New Roman"/>
          <w:sz w:val="24"/>
          <w:szCs w:val="24"/>
        </w:rPr>
        <w:t xml:space="preserve"> evenienza viene fatta constatare succintamente nel verbale</w:t>
      </w:r>
    </w:p>
    <w:p w:rsidR="007E4055" w:rsidRDefault="00DB7464" w:rsidP="007E4055">
      <w:pPr>
        <w:pStyle w:val="Paragrafoelenco"/>
        <w:widowControl w:val="0"/>
        <w:numPr>
          <w:ilvl w:val="1"/>
          <w:numId w:val="11"/>
        </w:numPr>
        <w:autoSpaceDE w:val="0"/>
        <w:autoSpaceDN w:val="0"/>
        <w:spacing w:after="0"/>
        <w:ind w:left="284" w:hanging="284"/>
        <w:contextualSpacing w:val="0"/>
        <w:jc w:val="both"/>
        <w:rPr>
          <w:rFonts w:ascii="Times New Roman" w:eastAsia="Times New Roman" w:hAnsi="Times New Roman" w:cs="Times New Roman"/>
          <w:sz w:val="24"/>
          <w:szCs w:val="24"/>
        </w:rPr>
      </w:pPr>
      <w:r w:rsidRPr="007E4055">
        <w:rPr>
          <w:rFonts w:ascii="Times New Roman" w:eastAsia="Times New Roman" w:hAnsi="Times New Roman" w:cs="Times New Roman"/>
          <w:sz w:val="24"/>
          <w:szCs w:val="24"/>
        </w:rPr>
        <w:t xml:space="preserve"> Alle ore otto del giorno in cui sono indette le </w:t>
      </w:r>
      <w:proofErr w:type="gramStart"/>
      <w:r w:rsidRPr="007E4055">
        <w:rPr>
          <w:rFonts w:ascii="Times New Roman" w:eastAsia="Times New Roman" w:hAnsi="Times New Roman" w:cs="Times New Roman"/>
          <w:sz w:val="24"/>
          <w:szCs w:val="24"/>
        </w:rPr>
        <w:t>votazioni il</w:t>
      </w:r>
      <w:proofErr w:type="gramEnd"/>
      <w:r w:rsidRPr="007E4055">
        <w:rPr>
          <w:rFonts w:ascii="Times New Roman" w:eastAsia="Times New Roman" w:hAnsi="Times New Roman" w:cs="Times New Roman"/>
          <w:sz w:val="24"/>
          <w:szCs w:val="24"/>
        </w:rPr>
        <w:t xml:space="preserve"> presidente apre il seggio, chiamando a farne parte gli scrutatori.</w:t>
      </w:r>
    </w:p>
    <w:p w:rsidR="007E4055" w:rsidRDefault="00DB7464" w:rsidP="007E4055">
      <w:pPr>
        <w:pStyle w:val="Paragrafoelenco"/>
        <w:widowControl w:val="0"/>
        <w:numPr>
          <w:ilvl w:val="1"/>
          <w:numId w:val="11"/>
        </w:numPr>
        <w:autoSpaceDE w:val="0"/>
        <w:autoSpaceDN w:val="0"/>
        <w:spacing w:after="0"/>
        <w:ind w:left="284" w:hanging="284"/>
        <w:contextualSpacing w:val="0"/>
        <w:jc w:val="both"/>
        <w:rPr>
          <w:rFonts w:ascii="Times New Roman" w:eastAsia="Times New Roman" w:hAnsi="Times New Roman" w:cs="Times New Roman"/>
          <w:sz w:val="24"/>
          <w:szCs w:val="24"/>
        </w:rPr>
      </w:pPr>
      <w:r w:rsidRPr="007E4055">
        <w:rPr>
          <w:rFonts w:ascii="Times New Roman" w:eastAsia="Times New Roman" w:hAnsi="Times New Roman" w:cs="Times New Roman"/>
          <w:sz w:val="24"/>
          <w:szCs w:val="24"/>
        </w:rPr>
        <w:t xml:space="preserve"> Se il presidente è assente, egli è sostituito dallo scrutatore più anziano di età presente, il quale integra il numero degli scrutatori chiamando </w:t>
      </w:r>
      <w:proofErr w:type="gramStart"/>
      <w:r w:rsidRPr="007E4055">
        <w:rPr>
          <w:rFonts w:ascii="Times New Roman" w:eastAsia="Times New Roman" w:hAnsi="Times New Roman" w:cs="Times New Roman"/>
          <w:sz w:val="24"/>
          <w:szCs w:val="24"/>
        </w:rPr>
        <w:t>ad</w:t>
      </w:r>
      <w:proofErr w:type="gramEnd"/>
      <w:r w:rsidRPr="007E4055">
        <w:rPr>
          <w:rFonts w:ascii="Times New Roman" w:eastAsia="Times New Roman" w:hAnsi="Times New Roman" w:cs="Times New Roman"/>
          <w:sz w:val="24"/>
          <w:szCs w:val="24"/>
        </w:rPr>
        <w:t xml:space="preserve"> esercitarne le funzioni un elettore presente. Analogamente procede il presidente qualora sia assente qualcuno degli scrutatori.</w:t>
      </w:r>
    </w:p>
    <w:p w:rsidR="007E4055" w:rsidRPr="007E4055" w:rsidRDefault="00DB7464" w:rsidP="007E4055">
      <w:pPr>
        <w:pStyle w:val="Paragrafoelenco"/>
        <w:widowControl w:val="0"/>
        <w:numPr>
          <w:ilvl w:val="1"/>
          <w:numId w:val="11"/>
        </w:numPr>
        <w:autoSpaceDE w:val="0"/>
        <w:autoSpaceDN w:val="0"/>
        <w:spacing w:after="0"/>
        <w:ind w:left="284" w:hanging="284"/>
        <w:contextualSpacing w:val="0"/>
        <w:jc w:val="both"/>
        <w:rPr>
          <w:rFonts w:ascii="Times New Roman" w:eastAsia="Times New Roman" w:hAnsi="Times New Roman" w:cs="Times New Roman"/>
          <w:sz w:val="24"/>
          <w:szCs w:val="24"/>
        </w:rPr>
      </w:pPr>
      <w:r w:rsidRPr="007E4055">
        <w:rPr>
          <w:rFonts w:ascii="Times New Roman" w:hAnsi="Times New Roman" w:cs="Times New Roman"/>
          <w:sz w:val="24"/>
          <w:szCs w:val="24"/>
        </w:rPr>
        <w:t xml:space="preserve">Quando non sia possibile integrare il numero degli scrutatori, il seggio </w:t>
      </w:r>
      <w:proofErr w:type="gramStart"/>
      <w:r w:rsidRPr="007E4055">
        <w:rPr>
          <w:rFonts w:ascii="Times New Roman" w:hAnsi="Times New Roman" w:cs="Times New Roman"/>
          <w:sz w:val="24"/>
          <w:szCs w:val="24"/>
        </w:rPr>
        <w:t xml:space="preserve">si </w:t>
      </w:r>
      <w:proofErr w:type="gramEnd"/>
      <w:r w:rsidRPr="007E4055">
        <w:rPr>
          <w:rFonts w:ascii="Times New Roman" w:hAnsi="Times New Roman" w:cs="Times New Roman"/>
          <w:sz w:val="24"/>
          <w:szCs w:val="24"/>
        </w:rPr>
        <w:t>insedia ugualmente con i componenti presenti.</w:t>
      </w:r>
    </w:p>
    <w:p w:rsidR="00DB7464" w:rsidRPr="007E4055" w:rsidRDefault="00DB7464" w:rsidP="007E4055">
      <w:pPr>
        <w:pStyle w:val="Paragrafoelenco"/>
        <w:widowControl w:val="0"/>
        <w:numPr>
          <w:ilvl w:val="1"/>
          <w:numId w:val="11"/>
        </w:numPr>
        <w:autoSpaceDE w:val="0"/>
        <w:autoSpaceDN w:val="0"/>
        <w:spacing w:after="0"/>
        <w:ind w:left="284" w:hanging="284"/>
        <w:contextualSpacing w:val="0"/>
        <w:jc w:val="both"/>
        <w:rPr>
          <w:rFonts w:ascii="Times New Roman" w:eastAsia="Times New Roman" w:hAnsi="Times New Roman" w:cs="Times New Roman"/>
          <w:sz w:val="24"/>
          <w:szCs w:val="24"/>
        </w:rPr>
      </w:pPr>
      <w:r w:rsidRPr="007E4055">
        <w:rPr>
          <w:rFonts w:ascii="Times New Roman" w:hAnsi="Times New Roman" w:cs="Times New Roman"/>
          <w:sz w:val="24"/>
          <w:szCs w:val="24"/>
        </w:rPr>
        <w:t xml:space="preserve">Delle operazioni di votazione </w:t>
      </w:r>
      <w:proofErr w:type="gramStart"/>
      <w:r w:rsidRPr="007E4055">
        <w:rPr>
          <w:rFonts w:ascii="Times New Roman" w:hAnsi="Times New Roman" w:cs="Times New Roman"/>
          <w:sz w:val="24"/>
          <w:szCs w:val="24"/>
        </w:rPr>
        <w:t>viene</w:t>
      </w:r>
      <w:proofErr w:type="gramEnd"/>
      <w:r w:rsidRPr="007E4055">
        <w:rPr>
          <w:rFonts w:ascii="Times New Roman" w:hAnsi="Times New Roman" w:cs="Times New Roman"/>
          <w:sz w:val="24"/>
          <w:szCs w:val="24"/>
        </w:rPr>
        <w:t xml:space="preserve"> redatto – in duplice originale – processo verbale, che è sottoscritto dal presidente e dagli scrutatori.</w:t>
      </w:r>
    </w:p>
    <w:p w:rsidR="007E4055" w:rsidRDefault="007E4055" w:rsidP="001056B0">
      <w:pPr>
        <w:widowControl w:val="0"/>
        <w:autoSpaceDE w:val="0"/>
        <w:autoSpaceDN w:val="0"/>
        <w:spacing w:after="0"/>
        <w:jc w:val="both"/>
        <w:rPr>
          <w:rFonts w:ascii="Times New Roman" w:eastAsia="Times New Roman" w:hAnsi="Times New Roman" w:cs="Times New Roman"/>
          <w:b/>
          <w:bCs/>
          <w:sz w:val="24"/>
          <w:szCs w:val="24"/>
        </w:rPr>
      </w:pPr>
    </w:p>
    <w:p w:rsidR="00DB7464" w:rsidRPr="00DB7464" w:rsidRDefault="00DB7464" w:rsidP="001056B0">
      <w:pPr>
        <w:widowControl w:val="0"/>
        <w:autoSpaceDE w:val="0"/>
        <w:autoSpaceDN w:val="0"/>
        <w:spacing w:after="0"/>
        <w:jc w:val="both"/>
        <w:rPr>
          <w:rFonts w:ascii="Times New Roman" w:eastAsia="Times New Roman" w:hAnsi="Times New Roman" w:cs="Times New Roman"/>
          <w:b/>
          <w:bCs/>
          <w:sz w:val="24"/>
          <w:szCs w:val="24"/>
        </w:rPr>
      </w:pPr>
      <w:r w:rsidRPr="00DB7464">
        <w:rPr>
          <w:rFonts w:ascii="Times New Roman" w:eastAsia="Times New Roman" w:hAnsi="Times New Roman" w:cs="Times New Roman"/>
          <w:b/>
          <w:bCs/>
          <w:sz w:val="24"/>
          <w:szCs w:val="24"/>
        </w:rPr>
        <w:t>Art. 44 – Attribuzione dei posti </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1. Le operazioni ai fini dell’attribuzione dei posti </w:t>
      </w:r>
      <w:proofErr w:type="gramStart"/>
      <w:r w:rsidRPr="00DB7464">
        <w:rPr>
          <w:rFonts w:ascii="Times New Roman" w:eastAsia="Times New Roman" w:hAnsi="Times New Roman" w:cs="Times New Roman"/>
          <w:sz w:val="24"/>
          <w:szCs w:val="24"/>
        </w:rPr>
        <w:t>spettano</w:t>
      </w:r>
      <w:proofErr w:type="gramEnd"/>
      <w:r w:rsidRPr="00DB7464">
        <w:rPr>
          <w:rFonts w:ascii="Times New Roman" w:eastAsia="Times New Roman" w:hAnsi="Times New Roman" w:cs="Times New Roman"/>
          <w:sz w:val="24"/>
          <w:szCs w:val="24"/>
        </w:rPr>
        <w:t xml:space="preserve"> al seggio elettorale n. 1.</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2. Detto seggio è integrato al momento dell’espletamento delle operazioni previste dal presente articolo da altri due membri scelti dal direttore didattico o preside tra i </w:t>
      </w:r>
      <w:proofErr w:type="gramStart"/>
      <w:r w:rsidRPr="00DB7464">
        <w:rPr>
          <w:rFonts w:ascii="Times New Roman" w:eastAsia="Times New Roman" w:hAnsi="Times New Roman" w:cs="Times New Roman"/>
          <w:sz w:val="24"/>
          <w:szCs w:val="24"/>
        </w:rPr>
        <w:t>componenti</w:t>
      </w:r>
      <w:proofErr w:type="gramEnd"/>
      <w:r w:rsidRPr="00DB7464">
        <w:rPr>
          <w:rFonts w:ascii="Times New Roman" w:eastAsia="Times New Roman" w:hAnsi="Times New Roman" w:cs="Times New Roman"/>
          <w:sz w:val="24"/>
          <w:szCs w:val="24"/>
        </w:rPr>
        <w:t xml:space="preserve"> degli altri seggi funzionanti nella scuola.</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3. La nomina dei membri aggregati deve essere effettuata e comunicata agli interessati almeno tre giorni prima della data fissata per la votazione.</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4. Appena ricevuti i verbali degli scrutini elettorali da parte degli altri seggi della scuola, il </w:t>
      </w:r>
      <w:proofErr w:type="gramStart"/>
      <w:r w:rsidRPr="00DB7464">
        <w:rPr>
          <w:rFonts w:ascii="Times New Roman" w:eastAsia="Times New Roman" w:hAnsi="Times New Roman" w:cs="Times New Roman"/>
          <w:sz w:val="24"/>
          <w:szCs w:val="24"/>
        </w:rPr>
        <w:t>seggio</w:t>
      </w:r>
      <w:proofErr w:type="gramEnd"/>
      <w:r w:rsidRPr="00DB7464">
        <w:rPr>
          <w:rFonts w:ascii="Times New Roman" w:eastAsia="Times New Roman" w:hAnsi="Times New Roman" w:cs="Times New Roman"/>
          <w:sz w:val="24"/>
          <w:szCs w:val="24"/>
        </w:rPr>
        <w:t xml:space="preserve">, di cui al comma l del presente articolo, riassume i voti di tutti i seggi, senza poterne modificare i risultati. Indi </w:t>
      </w:r>
      <w:proofErr w:type="gramStart"/>
      <w:r w:rsidRPr="00DB7464">
        <w:rPr>
          <w:rFonts w:ascii="Times New Roman" w:eastAsia="Times New Roman" w:hAnsi="Times New Roman" w:cs="Times New Roman"/>
          <w:sz w:val="24"/>
          <w:szCs w:val="24"/>
        </w:rPr>
        <w:t>determina</w:t>
      </w:r>
      <w:proofErr w:type="gramEnd"/>
      <w:r w:rsidRPr="00DB7464">
        <w:rPr>
          <w:rFonts w:ascii="Times New Roman" w:eastAsia="Times New Roman" w:hAnsi="Times New Roman" w:cs="Times New Roman"/>
          <w:sz w:val="24"/>
          <w:szCs w:val="24"/>
        </w:rPr>
        <w:t xml:space="preserve"> la cifra elettorale di ciascuna lista e la cifra individuale di ciascun candidato. La cifra elettorale di una lista è costituita dalla somma dei voti validi riportati dalla lista stessa in tutti i seggi della scuola. La cifra individuale di ciascun candidato è costituita dalla somma dei voti di preferenza.</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5. Per l’assegnazione del numero dei consiglieri a ciascuna lista si divide ciascuna cifra elettorale </w:t>
      </w:r>
      <w:proofErr w:type="gramStart"/>
      <w:r w:rsidRPr="00DB7464">
        <w:rPr>
          <w:rFonts w:ascii="Times New Roman" w:eastAsia="Times New Roman" w:hAnsi="Times New Roman" w:cs="Times New Roman"/>
          <w:sz w:val="24"/>
          <w:szCs w:val="24"/>
        </w:rPr>
        <w:t>successivamente</w:t>
      </w:r>
      <w:proofErr w:type="gramEnd"/>
      <w:r w:rsidRPr="00DB7464">
        <w:rPr>
          <w:rFonts w:ascii="Times New Roman" w:eastAsia="Times New Roman" w:hAnsi="Times New Roman" w:cs="Times New Roman"/>
          <w:sz w:val="24"/>
          <w:szCs w:val="24"/>
        </w:rPr>
        <w:t xml:space="preserve"> per 1, 2, 3, 4 … sino a concorrenza del numero dei consiglieri da eleggere e quindi si scelgono, fra i quozienti così ottenuti, i più alti, in numero eguale a quello dei consiglieri da eleggere, disponendoli in una graduatoria decrescente. Ciascuna lista ha tanti rappresentanti quanti sono i quozienti </w:t>
      </w:r>
      <w:proofErr w:type="gramStart"/>
      <w:r w:rsidRPr="00DB7464">
        <w:rPr>
          <w:rFonts w:ascii="Times New Roman" w:eastAsia="Times New Roman" w:hAnsi="Times New Roman" w:cs="Times New Roman"/>
          <w:sz w:val="24"/>
          <w:szCs w:val="24"/>
        </w:rPr>
        <w:t>ad</w:t>
      </w:r>
      <w:proofErr w:type="gramEnd"/>
      <w:r w:rsidRPr="00DB7464">
        <w:rPr>
          <w:rFonts w:ascii="Times New Roman" w:eastAsia="Times New Roman" w:hAnsi="Times New Roman" w:cs="Times New Roman"/>
          <w:sz w:val="24"/>
          <w:szCs w:val="24"/>
        </w:rPr>
        <w:t xml:space="preserve"> essa appartenenti, compresi nella graduatoria. A parità di quoziente, nelle cifre intere e decimali, il posto è attribuito alla lista che ha ottenuto la maggiore cifra elettorale e a parità di quest’ultima, per sorteggio.</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lastRenderedPageBreak/>
        <w:t xml:space="preserve">6. Se </w:t>
      </w:r>
      <w:proofErr w:type="gramStart"/>
      <w:r w:rsidRPr="00DB7464">
        <w:rPr>
          <w:rFonts w:ascii="Times New Roman" w:eastAsia="Times New Roman" w:hAnsi="Times New Roman" w:cs="Times New Roman"/>
          <w:sz w:val="24"/>
          <w:szCs w:val="24"/>
        </w:rPr>
        <w:t>ad</w:t>
      </w:r>
      <w:proofErr w:type="gramEnd"/>
      <w:r w:rsidRPr="00DB7464">
        <w:rPr>
          <w:rFonts w:ascii="Times New Roman" w:eastAsia="Times New Roman" w:hAnsi="Times New Roman" w:cs="Times New Roman"/>
          <w:sz w:val="24"/>
          <w:szCs w:val="24"/>
        </w:rPr>
        <w:t xml:space="preserve"> una lista spettano più posti di quanti sono i suoi candidati i posti eccedenti sono distribuiti tra le altre liste, secondo l’ordine dei quozienti.</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7. Ultimata la ripartizione dei posti tra le liste, si </w:t>
      </w:r>
      <w:proofErr w:type="gramStart"/>
      <w:r w:rsidRPr="00DB7464">
        <w:rPr>
          <w:rFonts w:ascii="Times New Roman" w:eastAsia="Times New Roman" w:hAnsi="Times New Roman" w:cs="Times New Roman"/>
          <w:sz w:val="24"/>
          <w:szCs w:val="24"/>
        </w:rPr>
        <w:t>provvede a</w:t>
      </w:r>
      <w:proofErr w:type="gramEnd"/>
      <w:r w:rsidRPr="00DB7464">
        <w:rPr>
          <w:rFonts w:ascii="Times New Roman" w:eastAsia="Times New Roman" w:hAnsi="Times New Roman" w:cs="Times New Roman"/>
          <w:sz w:val="24"/>
          <w:szCs w:val="24"/>
        </w:rPr>
        <w:t xml:space="preserve"> determinare, nei limiti dei posti assegnati a ciascuna lista, i candidati che, in base al numero delle preferenze ottenute, hanno diritto a ricoprirli. In caso di parità del numero di voti di preferenze tra due o più candidati della stessa lista, sono proclamati eletti i candidati secondo l’ordine di </w:t>
      </w:r>
      <w:proofErr w:type="gramStart"/>
      <w:r w:rsidRPr="00DB7464">
        <w:rPr>
          <w:rFonts w:ascii="Times New Roman" w:eastAsia="Times New Roman" w:hAnsi="Times New Roman" w:cs="Times New Roman"/>
          <w:sz w:val="24"/>
          <w:szCs w:val="24"/>
        </w:rPr>
        <w:t>collocazione</w:t>
      </w:r>
      <w:proofErr w:type="gramEnd"/>
      <w:r w:rsidRPr="00DB7464">
        <w:rPr>
          <w:rFonts w:ascii="Times New Roman" w:eastAsia="Times New Roman" w:hAnsi="Times New Roman" w:cs="Times New Roman"/>
          <w:sz w:val="24"/>
          <w:szCs w:val="24"/>
        </w:rPr>
        <w:t xml:space="preserve"> nella lista; lo stesso criterio si osserva nel caso in cui i candidati non abbiano ottenuto alcun voto di preferenza.</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8. Ai fini dell’attribuzione del posto riservato a ciascuna </w:t>
      </w:r>
      <w:proofErr w:type="gramStart"/>
      <w:r w:rsidRPr="00DB7464">
        <w:rPr>
          <w:rFonts w:ascii="Times New Roman" w:eastAsia="Times New Roman" w:hAnsi="Times New Roman" w:cs="Times New Roman"/>
          <w:sz w:val="24"/>
          <w:szCs w:val="24"/>
        </w:rPr>
        <w:t>delle componenti docenti</w:t>
      </w:r>
      <w:proofErr w:type="gramEnd"/>
      <w:r w:rsidRPr="00DB7464">
        <w:rPr>
          <w:rFonts w:ascii="Times New Roman" w:eastAsia="Times New Roman" w:hAnsi="Times New Roman" w:cs="Times New Roman"/>
          <w:sz w:val="24"/>
          <w:szCs w:val="24"/>
        </w:rPr>
        <w:t>, genitori e alunni delle scuole secondarie di 2° grado confluite per aggregazione in una nuova istituzione scolastica, di cui al precedente art. 5, comma 8, qualora al termine delle operazioni di assegnazione dei posti non risulti eletto alcun candidato appartenente a una o più di dette scuole, si individua, per ciascuna delle componenti in questione, la lista comprendente candidati appartenenti alle scuole medesime che abbia ottenuto il maggior numero di voti.*</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9. Nell’ambito di detta lista </w:t>
      </w:r>
      <w:proofErr w:type="gramStart"/>
      <w:r w:rsidRPr="00DB7464">
        <w:rPr>
          <w:rFonts w:ascii="Times New Roman" w:eastAsia="Times New Roman" w:hAnsi="Times New Roman" w:cs="Times New Roman"/>
          <w:sz w:val="24"/>
          <w:szCs w:val="24"/>
        </w:rPr>
        <w:t>viene</w:t>
      </w:r>
      <w:proofErr w:type="gramEnd"/>
      <w:r w:rsidRPr="00DB7464">
        <w:rPr>
          <w:rFonts w:ascii="Times New Roman" w:eastAsia="Times New Roman" w:hAnsi="Times New Roman" w:cs="Times New Roman"/>
          <w:sz w:val="24"/>
          <w:szCs w:val="24"/>
        </w:rPr>
        <w:t xml:space="preserve"> eletto il candidato appartenente alla scuola in questione che ha ottenuto il maggior numero di preferenze, in sostituzione del candidato della medesima lista con il minor numero di preferenze che avrebbe avuto diritto all’elezione in mancanza di riserva.*</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10. Qualora la lista comprendente il candidato da proclamare eletto per effetto della riserva non abbia conseguito alcun posto, </w:t>
      </w:r>
      <w:proofErr w:type="gramStart"/>
      <w:r w:rsidRPr="00DB7464">
        <w:rPr>
          <w:rFonts w:ascii="Times New Roman" w:eastAsia="Times New Roman" w:hAnsi="Times New Roman" w:cs="Times New Roman"/>
          <w:sz w:val="24"/>
          <w:szCs w:val="24"/>
        </w:rPr>
        <w:t>viene</w:t>
      </w:r>
      <w:proofErr w:type="gramEnd"/>
      <w:r w:rsidRPr="00DB7464">
        <w:rPr>
          <w:rFonts w:ascii="Times New Roman" w:eastAsia="Times New Roman" w:hAnsi="Times New Roman" w:cs="Times New Roman"/>
          <w:sz w:val="24"/>
          <w:szCs w:val="24"/>
        </w:rPr>
        <w:t xml:space="preserve"> tolto un posto alla lista, non comprendente candidati riservatari, che ne ha conseguito il maggior numero. A parità di posti tra due o più liste, </w:t>
      </w:r>
      <w:proofErr w:type="gramStart"/>
      <w:r w:rsidRPr="00DB7464">
        <w:rPr>
          <w:rFonts w:ascii="Times New Roman" w:eastAsia="Times New Roman" w:hAnsi="Times New Roman" w:cs="Times New Roman"/>
          <w:sz w:val="24"/>
          <w:szCs w:val="24"/>
        </w:rPr>
        <w:t>viene</w:t>
      </w:r>
      <w:proofErr w:type="gramEnd"/>
      <w:r w:rsidRPr="00DB7464">
        <w:rPr>
          <w:rFonts w:ascii="Times New Roman" w:eastAsia="Times New Roman" w:hAnsi="Times New Roman" w:cs="Times New Roman"/>
          <w:sz w:val="24"/>
          <w:szCs w:val="24"/>
        </w:rPr>
        <w:t xml:space="preserve"> tolto il posto a quella tra esse che ha ottenuto il minor numero di voti.*</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11. Nel caso in cui in nessuna lista siano presenti candidati con diritto di riserva, questa non opera e il relativo posto </w:t>
      </w:r>
      <w:proofErr w:type="gramStart"/>
      <w:r w:rsidRPr="00DB7464">
        <w:rPr>
          <w:rFonts w:ascii="Times New Roman" w:eastAsia="Times New Roman" w:hAnsi="Times New Roman" w:cs="Times New Roman"/>
          <w:sz w:val="24"/>
          <w:szCs w:val="24"/>
        </w:rPr>
        <w:t>viene</w:t>
      </w:r>
      <w:proofErr w:type="gramEnd"/>
      <w:r w:rsidRPr="00DB7464">
        <w:rPr>
          <w:rFonts w:ascii="Times New Roman" w:eastAsia="Times New Roman" w:hAnsi="Times New Roman" w:cs="Times New Roman"/>
          <w:sz w:val="24"/>
          <w:szCs w:val="24"/>
        </w:rPr>
        <w:t xml:space="preserve"> assegnato ai candidati delle altre scuole secondo la normale procedura di assegnazione.*</w:t>
      </w:r>
    </w:p>
    <w:p w:rsid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 comma aggiunto dall’art. </w:t>
      </w:r>
      <w:proofErr w:type="gramStart"/>
      <w:r w:rsidRPr="00DB7464">
        <w:rPr>
          <w:rFonts w:ascii="Times New Roman" w:eastAsia="Times New Roman" w:hAnsi="Times New Roman" w:cs="Times New Roman"/>
          <w:sz w:val="24"/>
          <w:szCs w:val="24"/>
        </w:rPr>
        <w:t>2</w:t>
      </w:r>
      <w:proofErr w:type="gramEnd"/>
      <w:r w:rsidRPr="00DB7464">
        <w:rPr>
          <w:rFonts w:ascii="Times New Roman" w:eastAsia="Times New Roman" w:hAnsi="Times New Roman" w:cs="Times New Roman"/>
          <w:sz w:val="24"/>
          <w:szCs w:val="24"/>
        </w:rPr>
        <w:t xml:space="preserve"> dell’OM 277/98</w:t>
      </w:r>
    </w:p>
    <w:p w:rsidR="00547EE3" w:rsidRDefault="00547EE3" w:rsidP="001056B0">
      <w:pPr>
        <w:widowControl w:val="0"/>
        <w:autoSpaceDE w:val="0"/>
        <w:autoSpaceDN w:val="0"/>
        <w:spacing w:after="0"/>
        <w:jc w:val="both"/>
        <w:rPr>
          <w:rFonts w:ascii="Times New Roman" w:eastAsia="Times New Roman" w:hAnsi="Times New Roman" w:cs="Times New Roman"/>
          <w:sz w:val="24"/>
          <w:szCs w:val="24"/>
        </w:rPr>
      </w:pPr>
    </w:p>
    <w:p w:rsidR="00E56EAE" w:rsidRDefault="00547EE3" w:rsidP="001056B0">
      <w:pPr>
        <w:widowControl w:val="0"/>
        <w:autoSpaceDE w:val="0"/>
        <w:autoSpaceDN w:val="0"/>
        <w:spacing w:after="0"/>
        <w:jc w:val="both"/>
        <w:rPr>
          <w:rFonts w:ascii="Times New Roman" w:eastAsia="Times New Roman" w:hAnsi="Times New Roman" w:cs="Times New Roman"/>
          <w:b/>
          <w:bCs/>
          <w:sz w:val="24"/>
          <w:szCs w:val="24"/>
        </w:rPr>
      </w:pPr>
      <w:r w:rsidRPr="00547EE3">
        <w:rPr>
          <w:rFonts w:ascii="Times New Roman" w:eastAsia="Times New Roman" w:hAnsi="Times New Roman" w:cs="Times New Roman"/>
          <w:b/>
          <w:bCs/>
          <w:sz w:val="24"/>
          <w:szCs w:val="24"/>
        </w:rPr>
        <w:t>Art. 45 - Adempimenti per la proclamazione degli eletti</w:t>
      </w:r>
    </w:p>
    <w:p w:rsidR="00547EE3" w:rsidRPr="00547EE3" w:rsidRDefault="00547EE3" w:rsidP="00547EE3">
      <w:pPr>
        <w:widowControl w:val="0"/>
        <w:autoSpaceDE w:val="0"/>
        <w:autoSpaceDN w:val="0"/>
        <w:spacing w:after="0"/>
        <w:jc w:val="both"/>
        <w:rPr>
          <w:rFonts w:ascii="Times New Roman" w:eastAsia="Times New Roman" w:hAnsi="Times New Roman" w:cs="Times New Roman"/>
          <w:sz w:val="24"/>
          <w:szCs w:val="24"/>
        </w:rPr>
      </w:pPr>
      <w:r w:rsidRPr="00547EE3">
        <w:rPr>
          <w:rFonts w:ascii="Times New Roman" w:eastAsia="Times New Roman" w:hAnsi="Times New Roman" w:cs="Times New Roman"/>
          <w:sz w:val="24"/>
          <w:szCs w:val="24"/>
        </w:rPr>
        <w:t xml:space="preserve">1. Ultimate le operazioni di attribuzione dei posti, il seggio elettorale n. 1 di cui al precedente art. </w:t>
      </w:r>
      <w:proofErr w:type="gramStart"/>
      <w:r w:rsidRPr="00547EE3">
        <w:rPr>
          <w:rFonts w:ascii="Times New Roman" w:eastAsia="Times New Roman" w:hAnsi="Times New Roman" w:cs="Times New Roman"/>
          <w:sz w:val="24"/>
          <w:szCs w:val="24"/>
        </w:rPr>
        <w:t>44</w:t>
      </w:r>
      <w:proofErr w:type="gramEnd"/>
      <w:r w:rsidRPr="00547EE3">
        <w:rPr>
          <w:rFonts w:ascii="Times New Roman" w:eastAsia="Times New Roman" w:hAnsi="Times New Roman" w:cs="Times New Roman"/>
          <w:sz w:val="24"/>
          <w:szCs w:val="24"/>
        </w:rPr>
        <w:t xml:space="preserve"> procede alla proclamazione degli eletti entro 48 ore dalla conclusione delle operazioni di voto.</w:t>
      </w:r>
    </w:p>
    <w:p w:rsidR="00547EE3" w:rsidRPr="00547EE3" w:rsidRDefault="00547EE3" w:rsidP="00547EE3">
      <w:pPr>
        <w:widowControl w:val="0"/>
        <w:autoSpaceDE w:val="0"/>
        <w:autoSpaceDN w:val="0"/>
        <w:spacing w:after="0"/>
        <w:jc w:val="both"/>
        <w:rPr>
          <w:rFonts w:ascii="Times New Roman" w:eastAsia="Times New Roman" w:hAnsi="Times New Roman" w:cs="Times New Roman"/>
          <w:sz w:val="24"/>
          <w:szCs w:val="24"/>
        </w:rPr>
      </w:pPr>
      <w:r w:rsidRPr="00547EE3">
        <w:rPr>
          <w:rFonts w:ascii="Times New Roman" w:eastAsia="Times New Roman" w:hAnsi="Times New Roman" w:cs="Times New Roman"/>
          <w:sz w:val="24"/>
          <w:szCs w:val="24"/>
        </w:rPr>
        <w:t>2. Degli eletti proclamati va data comunicazione mediante affissione del relativo elenco nell'albo della scuola.</w:t>
      </w:r>
    </w:p>
    <w:p w:rsidR="00547EE3" w:rsidRPr="00DB7464" w:rsidRDefault="00547EE3" w:rsidP="001056B0">
      <w:pPr>
        <w:widowControl w:val="0"/>
        <w:autoSpaceDE w:val="0"/>
        <w:autoSpaceDN w:val="0"/>
        <w:spacing w:after="0"/>
        <w:jc w:val="both"/>
        <w:rPr>
          <w:rFonts w:ascii="Times New Roman" w:eastAsia="Times New Roman" w:hAnsi="Times New Roman" w:cs="Times New Roman"/>
          <w:sz w:val="24"/>
          <w:szCs w:val="24"/>
        </w:rPr>
      </w:pPr>
    </w:p>
    <w:p w:rsidR="00A91C2F" w:rsidRPr="00A91C2F" w:rsidRDefault="00A91C2F" w:rsidP="001056B0">
      <w:pPr>
        <w:widowControl w:val="0"/>
        <w:autoSpaceDE w:val="0"/>
        <w:autoSpaceDN w:val="0"/>
        <w:spacing w:after="0"/>
        <w:jc w:val="both"/>
        <w:rPr>
          <w:rFonts w:ascii="Times New Roman" w:eastAsia="Times New Roman" w:hAnsi="Times New Roman" w:cs="Times New Roman"/>
          <w:b/>
          <w:bCs/>
          <w:sz w:val="24"/>
          <w:szCs w:val="24"/>
        </w:rPr>
      </w:pPr>
      <w:r w:rsidRPr="00A91C2F">
        <w:rPr>
          <w:rFonts w:ascii="Times New Roman" w:eastAsia="Times New Roman" w:hAnsi="Times New Roman" w:cs="Times New Roman"/>
          <w:b/>
          <w:bCs/>
          <w:sz w:val="24"/>
          <w:szCs w:val="24"/>
        </w:rPr>
        <w:t>Art. 46 – Ricorsi contro i risultati delle elezioni </w:t>
      </w:r>
    </w:p>
    <w:p w:rsidR="00A91C2F" w:rsidRPr="00A91C2F" w:rsidRDefault="00A91C2F" w:rsidP="001056B0">
      <w:pPr>
        <w:widowControl w:val="0"/>
        <w:autoSpaceDE w:val="0"/>
        <w:autoSpaceDN w:val="0"/>
        <w:spacing w:after="0"/>
        <w:jc w:val="both"/>
        <w:rPr>
          <w:rFonts w:ascii="Times New Roman" w:eastAsia="Times New Roman" w:hAnsi="Times New Roman" w:cs="Times New Roman"/>
          <w:sz w:val="24"/>
          <w:szCs w:val="24"/>
        </w:rPr>
      </w:pPr>
      <w:r w:rsidRPr="00A91C2F">
        <w:rPr>
          <w:rFonts w:ascii="Times New Roman" w:eastAsia="Times New Roman" w:hAnsi="Times New Roman" w:cs="Times New Roman"/>
          <w:sz w:val="24"/>
          <w:szCs w:val="24"/>
        </w:rPr>
        <w:t xml:space="preserve">1. I rappresentanti delle liste dei candidati </w:t>
      </w:r>
      <w:proofErr w:type="gramStart"/>
      <w:r w:rsidRPr="00A91C2F">
        <w:rPr>
          <w:rFonts w:ascii="Times New Roman" w:eastAsia="Times New Roman" w:hAnsi="Times New Roman" w:cs="Times New Roman"/>
          <w:sz w:val="24"/>
          <w:szCs w:val="24"/>
        </w:rPr>
        <w:t>ed</w:t>
      </w:r>
      <w:proofErr w:type="gramEnd"/>
      <w:r w:rsidRPr="00A91C2F">
        <w:rPr>
          <w:rFonts w:ascii="Times New Roman" w:eastAsia="Times New Roman" w:hAnsi="Times New Roman" w:cs="Times New Roman"/>
          <w:sz w:val="24"/>
          <w:szCs w:val="24"/>
        </w:rPr>
        <w:t xml:space="preserve"> i singoli candidati che ne abbiano interesse possono presentare ricorso avverso i risultati delle elezioni, entro 5 giorni dalla data di affissione degli elenchi relativi alla proclamazione degli eletti, alla commissione elettorale di circolo o di istituto.</w:t>
      </w:r>
    </w:p>
    <w:p w:rsidR="00A91C2F" w:rsidRPr="00A91C2F" w:rsidRDefault="00A91C2F" w:rsidP="001056B0">
      <w:pPr>
        <w:widowControl w:val="0"/>
        <w:autoSpaceDE w:val="0"/>
        <w:autoSpaceDN w:val="0"/>
        <w:spacing w:after="0"/>
        <w:jc w:val="both"/>
        <w:rPr>
          <w:rFonts w:ascii="Times New Roman" w:eastAsia="Times New Roman" w:hAnsi="Times New Roman" w:cs="Times New Roman"/>
          <w:sz w:val="24"/>
          <w:szCs w:val="24"/>
        </w:rPr>
      </w:pPr>
      <w:r w:rsidRPr="00A91C2F">
        <w:rPr>
          <w:rFonts w:ascii="Times New Roman" w:eastAsia="Times New Roman" w:hAnsi="Times New Roman" w:cs="Times New Roman"/>
          <w:sz w:val="24"/>
          <w:szCs w:val="24"/>
        </w:rPr>
        <w:t xml:space="preserve">2. I ricorsi sono decisi entro </w:t>
      </w:r>
      <w:proofErr w:type="gramStart"/>
      <w:r w:rsidRPr="00A91C2F">
        <w:rPr>
          <w:rFonts w:ascii="Times New Roman" w:eastAsia="Times New Roman" w:hAnsi="Times New Roman" w:cs="Times New Roman"/>
          <w:sz w:val="24"/>
          <w:szCs w:val="24"/>
        </w:rPr>
        <w:t>5</w:t>
      </w:r>
      <w:proofErr w:type="gramEnd"/>
      <w:r w:rsidRPr="00A91C2F">
        <w:rPr>
          <w:rFonts w:ascii="Times New Roman" w:eastAsia="Times New Roman" w:hAnsi="Times New Roman" w:cs="Times New Roman"/>
          <w:sz w:val="24"/>
          <w:szCs w:val="24"/>
        </w:rPr>
        <w:t xml:space="preserve"> giorni dalla scadenza del termine sopra indicato.</w:t>
      </w:r>
    </w:p>
    <w:p w:rsidR="00A91C2F" w:rsidRPr="00A91C2F" w:rsidRDefault="00A91C2F" w:rsidP="001056B0">
      <w:pPr>
        <w:widowControl w:val="0"/>
        <w:autoSpaceDE w:val="0"/>
        <w:autoSpaceDN w:val="0"/>
        <w:spacing w:after="0"/>
        <w:jc w:val="both"/>
        <w:rPr>
          <w:rFonts w:ascii="Times New Roman" w:eastAsia="Times New Roman" w:hAnsi="Times New Roman" w:cs="Times New Roman"/>
          <w:sz w:val="24"/>
          <w:szCs w:val="24"/>
        </w:rPr>
      </w:pPr>
      <w:r w:rsidRPr="00A91C2F">
        <w:rPr>
          <w:rFonts w:ascii="Times New Roman" w:eastAsia="Times New Roman" w:hAnsi="Times New Roman" w:cs="Times New Roman"/>
          <w:sz w:val="24"/>
          <w:szCs w:val="24"/>
        </w:rPr>
        <w:t xml:space="preserve">3. Ai verbali e agli atti concernenti gli scrutini </w:t>
      </w:r>
      <w:proofErr w:type="gramStart"/>
      <w:r w:rsidRPr="00A91C2F">
        <w:rPr>
          <w:rFonts w:ascii="Times New Roman" w:eastAsia="Times New Roman" w:hAnsi="Times New Roman" w:cs="Times New Roman"/>
          <w:sz w:val="24"/>
          <w:szCs w:val="24"/>
        </w:rPr>
        <w:t>relativi alle</w:t>
      </w:r>
      <w:proofErr w:type="gramEnd"/>
      <w:r w:rsidRPr="00A91C2F">
        <w:rPr>
          <w:rFonts w:ascii="Times New Roman" w:eastAsia="Times New Roman" w:hAnsi="Times New Roman" w:cs="Times New Roman"/>
          <w:sz w:val="24"/>
          <w:szCs w:val="24"/>
        </w:rPr>
        <w:t xml:space="preserve"> elezioni hanno diritto di accesso i componenti delle commissioni elettorali in sede di esame dei ricorsi eventualmente presentati dai rappresentanti di lista, nonché i rappresentanti di lista e i candidati.</w:t>
      </w:r>
    </w:p>
    <w:p w:rsidR="00EA25BD" w:rsidRPr="002327D8" w:rsidRDefault="002327D8" w:rsidP="002327D8">
      <w:pPr>
        <w:pStyle w:val="Paragrafoelenco"/>
        <w:widowControl w:val="0"/>
        <w:autoSpaceDE w:val="0"/>
        <w:autoSpaceDN w:val="0"/>
        <w:spacing w:before="120" w:after="120" w:line="240" w:lineRule="auto"/>
        <w:contextualSpacing w:val="0"/>
        <w:jc w:val="center"/>
        <w:rPr>
          <w:rFonts w:ascii="Times New Roman" w:eastAsia="Times New Roman" w:hAnsi="Times New Roman" w:cs="Times New Roman"/>
          <w:b/>
          <w:sz w:val="24"/>
          <w:szCs w:val="24"/>
        </w:rPr>
      </w:pPr>
      <w:r w:rsidRPr="002327D8">
        <w:rPr>
          <w:rFonts w:ascii="Times New Roman" w:eastAsia="Times New Roman" w:hAnsi="Times New Roman" w:cs="Times New Roman"/>
          <w:b/>
          <w:sz w:val="24"/>
          <w:szCs w:val="24"/>
        </w:rPr>
        <w:t xml:space="preserve">MODALITA </w:t>
      </w:r>
      <w:proofErr w:type="spellStart"/>
      <w:r w:rsidRPr="002327D8">
        <w:rPr>
          <w:rFonts w:ascii="Times New Roman" w:eastAsia="Times New Roman" w:hAnsi="Times New Roman" w:cs="Times New Roman"/>
          <w:b/>
          <w:sz w:val="24"/>
          <w:szCs w:val="24"/>
        </w:rPr>
        <w:t>DI</w:t>
      </w:r>
      <w:proofErr w:type="spellEnd"/>
      <w:r w:rsidRPr="002327D8">
        <w:rPr>
          <w:rFonts w:ascii="Times New Roman" w:eastAsia="Times New Roman" w:hAnsi="Times New Roman" w:cs="Times New Roman"/>
          <w:b/>
          <w:sz w:val="24"/>
          <w:szCs w:val="24"/>
        </w:rPr>
        <w:t xml:space="preserve"> SVOLGIMENTO DELLE ELEZIONI</w:t>
      </w:r>
    </w:p>
    <w:p w:rsidR="00503CCD" w:rsidRDefault="00503CCD" w:rsidP="00503CCD">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266081">
        <w:rPr>
          <w:rFonts w:ascii="Times New Roman" w:eastAsia="Times New Roman" w:hAnsi="Times New Roman" w:cs="Times New Roman"/>
          <w:sz w:val="24"/>
          <w:szCs w:val="24"/>
        </w:rPr>
        <w:t xml:space="preserve">utte le operazioni </w:t>
      </w:r>
      <w:proofErr w:type="gramStart"/>
      <w:r w:rsidRPr="00266081">
        <w:rPr>
          <w:rFonts w:ascii="Times New Roman" w:eastAsia="Times New Roman" w:hAnsi="Times New Roman" w:cs="Times New Roman"/>
          <w:sz w:val="24"/>
          <w:szCs w:val="24"/>
        </w:rPr>
        <w:t>inerenti le</w:t>
      </w:r>
      <w:proofErr w:type="gramEnd"/>
      <w:r w:rsidRPr="00266081">
        <w:rPr>
          <w:rFonts w:ascii="Times New Roman" w:eastAsia="Times New Roman" w:hAnsi="Times New Roman" w:cs="Times New Roman"/>
          <w:sz w:val="24"/>
          <w:szCs w:val="24"/>
        </w:rPr>
        <w:t xml:space="preserve"> elezioni dei Rappresentanti del Consiglio d’Istituto della componente docenti, genitori e personale ATA avverranno in modalità a distanza, mediante piattaforma G-SUITE con l’utilizzo dell’applicazione Google </w:t>
      </w:r>
      <w:proofErr w:type="spellStart"/>
      <w:r w:rsidRPr="00266081">
        <w:rPr>
          <w:rFonts w:ascii="Times New Roman" w:eastAsia="Times New Roman" w:hAnsi="Times New Roman" w:cs="Times New Roman"/>
          <w:sz w:val="24"/>
          <w:szCs w:val="24"/>
        </w:rPr>
        <w:t>Meet</w:t>
      </w:r>
      <w:proofErr w:type="spellEnd"/>
      <w:r w:rsidRPr="00266081">
        <w:rPr>
          <w:rFonts w:ascii="Times New Roman" w:eastAsia="Times New Roman" w:hAnsi="Times New Roman" w:cs="Times New Roman"/>
          <w:sz w:val="24"/>
          <w:szCs w:val="24"/>
        </w:rPr>
        <w:t xml:space="preserve">. Al fine di garantire libertà e segretezza, nel predisporre la votazione in </w:t>
      </w:r>
      <w:proofErr w:type="gramStart"/>
      <w:r w:rsidRPr="00266081">
        <w:rPr>
          <w:rFonts w:ascii="Times New Roman" w:eastAsia="Times New Roman" w:hAnsi="Times New Roman" w:cs="Times New Roman"/>
          <w:sz w:val="24"/>
          <w:szCs w:val="24"/>
        </w:rPr>
        <w:t>modalità</w:t>
      </w:r>
      <w:proofErr w:type="gramEnd"/>
      <w:r w:rsidRPr="00266081">
        <w:rPr>
          <w:rFonts w:ascii="Times New Roman" w:eastAsia="Times New Roman" w:hAnsi="Times New Roman" w:cs="Times New Roman"/>
          <w:sz w:val="24"/>
          <w:szCs w:val="24"/>
        </w:rPr>
        <w:t xml:space="preserve"> telematica, sarà generato un link per accedere al modulo Google attraverso il quale esprimere il proprio voto. Tale link sarà postato nella chat della videoconferenza MEET a cui accederanno</w:t>
      </w:r>
      <w:r>
        <w:rPr>
          <w:rFonts w:ascii="Times New Roman" w:eastAsia="Times New Roman" w:hAnsi="Times New Roman" w:cs="Times New Roman"/>
          <w:sz w:val="24"/>
          <w:szCs w:val="24"/>
        </w:rPr>
        <w:t xml:space="preserve"> genitori, alunni,</w:t>
      </w:r>
      <w:r w:rsidRPr="00266081">
        <w:rPr>
          <w:rFonts w:ascii="Times New Roman" w:eastAsia="Times New Roman" w:hAnsi="Times New Roman" w:cs="Times New Roman"/>
          <w:sz w:val="24"/>
          <w:szCs w:val="24"/>
        </w:rPr>
        <w:t>docenti e personale ATA con proprio account con dominio</w:t>
      </w:r>
      <w:r>
        <w:rPr>
          <w:rFonts w:ascii="Times New Roman" w:eastAsia="Times New Roman" w:hAnsi="Times New Roman" w:cs="Times New Roman"/>
          <w:sz w:val="24"/>
          <w:szCs w:val="24"/>
        </w:rPr>
        <w:t xml:space="preserve"> </w:t>
      </w:r>
      <w:hyperlink r:id="rId18" w:history="1">
        <w:r w:rsidRPr="00266081">
          <w:rPr>
            <w:rStyle w:val="Collegamentoipertestuale"/>
            <w:rFonts w:ascii="Times New Roman" w:eastAsia="Times New Roman" w:hAnsi="Times New Roman" w:cs="Times New Roman"/>
            <w:sz w:val="24"/>
            <w:szCs w:val="24"/>
          </w:rPr>
          <w:t>nome.cognome@iispoloamantea.edu.it</w:t>
        </w:r>
      </w:hyperlink>
      <w:r>
        <w:rPr>
          <w:rFonts w:ascii="Times New Roman" w:eastAsia="Times New Roman" w:hAnsi="Times New Roman" w:cs="Times New Roman"/>
          <w:sz w:val="24"/>
          <w:szCs w:val="24"/>
        </w:rPr>
        <w:t xml:space="preserve"> </w:t>
      </w:r>
      <w:r w:rsidRPr="00266081">
        <w:rPr>
          <w:rFonts w:ascii="Times New Roman" w:eastAsia="Times New Roman" w:hAnsi="Times New Roman" w:cs="Times New Roman"/>
          <w:sz w:val="24"/>
          <w:szCs w:val="24"/>
        </w:rPr>
        <w:t xml:space="preserve">e ciascun genitore con l’account </w:t>
      </w:r>
      <w:hyperlink r:id="rId19" w:history="1">
        <w:r w:rsidRPr="00266081">
          <w:rPr>
            <w:rStyle w:val="Collegamentoipertestuale"/>
            <w:rFonts w:ascii="Times New Roman" w:eastAsia="Times New Roman" w:hAnsi="Times New Roman" w:cs="Times New Roman"/>
            <w:sz w:val="24"/>
            <w:szCs w:val="24"/>
          </w:rPr>
          <w:t>nome.cognome@iispoloamantea.edu.it</w:t>
        </w:r>
      </w:hyperlink>
      <w:r>
        <w:rPr>
          <w:rFonts w:ascii="Times New Roman" w:eastAsia="Times New Roman" w:hAnsi="Times New Roman" w:cs="Times New Roman"/>
          <w:sz w:val="24"/>
          <w:szCs w:val="24"/>
        </w:rPr>
        <w:t xml:space="preserve"> </w:t>
      </w:r>
      <w:r w:rsidRPr="00266081">
        <w:rPr>
          <w:rFonts w:ascii="Times New Roman" w:eastAsia="Times New Roman" w:hAnsi="Times New Roman" w:cs="Times New Roman"/>
          <w:sz w:val="24"/>
          <w:szCs w:val="24"/>
        </w:rPr>
        <w:t>del proprio figlio.</w:t>
      </w:r>
    </w:p>
    <w:p w:rsidR="00503CCD" w:rsidRDefault="00503CCD" w:rsidP="00503CCD">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p>
    <w:p w:rsidR="00503CCD" w:rsidRDefault="00503CCD" w:rsidP="00503CCD">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r w:rsidRPr="00266081">
        <w:rPr>
          <w:rFonts w:ascii="Times New Roman" w:eastAsia="Times New Roman" w:hAnsi="Times New Roman" w:cs="Times New Roman"/>
          <w:sz w:val="24"/>
          <w:szCs w:val="24"/>
        </w:rPr>
        <w:t>Di seguito si riporta</w:t>
      </w:r>
      <w:r>
        <w:rPr>
          <w:rFonts w:ascii="Times New Roman" w:eastAsia="Times New Roman" w:hAnsi="Times New Roman" w:cs="Times New Roman"/>
          <w:sz w:val="24"/>
          <w:szCs w:val="24"/>
        </w:rPr>
        <w:t>no</w:t>
      </w:r>
      <w:r w:rsidRPr="00266081">
        <w:rPr>
          <w:rFonts w:ascii="Times New Roman" w:eastAsia="Times New Roman" w:hAnsi="Times New Roman" w:cs="Times New Roman"/>
          <w:sz w:val="24"/>
          <w:szCs w:val="24"/>
        </w:rPr>
        <w:t xml:space="preserve"> le </w:t>
      </w:r>
      <w:proofErr w:type="gramStart"/>
      <w:r w:rsidRPr="00266081">
        <w:rPr>
          <w:rFonts w:ascii="Times New Roman" w:eastAsia="Times New Roman" w:hAnsi="Times New Roman" w:cs="Times New Roman"/>
          <w:sz w:val="24"/>
          <w:szCs w:val="24"/>
        </w:rPr>
        <w:t>modalità</w:t>
      </w:r>
      <w:proofErr w:type="gramEnd"/>
      <w:r w:rsidRPr="00266081">
        <w:rPr>
          <w:rFonts w:ascii="Times New Roman" w:eastAsia="Times New Roman" w:hAnsi="Times New Roman" w:cs="Times New Roman"/>
          <w:sz w:val="24"/>
          <w:szCs w:val="24"/>
        </w:rPr>
        <w:t xml:space="preserve"> di voto:</w:t>
      </w:r>
    </w:p>
    <w:p w:rsidR="00503CCD" w:rsidRDefault="00503CCD" w:rsidP="00503CCD">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r w:rsidRPr="00094116">
        <w:rPr>
          <w:rFonts w:ascii="Times New Roman" w:eastAsia="Times New Roman" w:hAnsi="Times New Roman" w:cs="Times New Roman"/>
          <w:sz w:val="24"/>
          <w:szCs w:val="24"/>
        </w:rPr>
        <w:t>Il seggio elettoral</w:t>
      </w:r>
      <w:r>
        <w:rPr>
          <w:rFonts w:ascii="Times New Roman" w:eastAsia="Times New Roman" w:hAnsi="Times New Roman" w:cs="Times New Roman"/>
          <w:sz w:val="24"/>
          <w:szCs w:val="24"/>
        </w:rPr>
        <w:t xml:space="preserve">e, </w:t>
      </w:r>
      <w:proofErr w:type="gramStart"/>
      <w:r>
        <w:rPr>
          <w:rFonts w:ascii="Times New Roman" w:eastAsia="Times New Roman" w:hAnsi="Times New Roman" w:cs="Times New Roman"/>
          <w:sz w:val="24"/>
          <w:szCs w:val="24"/>
        </w:rPr>
        <w:t>risulterà</w:t>
      </w:r>
      <w:proofErr w:type="gramEnd"/>
      <w:r>
        <w:rPr>
          <w:rFonts w:ascii="Times New Roman" w:eastAsia="Times New Roman" w:hAnsi="Times New Roman" w:cs="Times New Roman"/>
          <w:sz w:val="24"/>
          <w:szCs w:val="24"/>
        </w:rPr>
        <w:t xml:space="preserve"> suddiviso in TRE</w:t>
      </w:r>
      <w:r w:rsidRPr="00094116">
        <w:rPr>
          <w:rFonts w:ascii="Times New Roman" w:eastAsia="Times New Roman" w:hAnsi="Times New Roman" w:cs="Times New Roman"/>
          <w:sz w:val="24"/>
          <w:szCs w:val="24"/>
        </w:rPr>
        <w:t xml:space="preserve"> stanze virtuali secondo la seguente modalità</w:t>
      </w:r>
      <w:r>
        <w:rPr>
          <w:rFonts w:ascii="Times New Roman" w:eastAsia="Times New Roman" w:hAnsi="Times New Roman" w:cs="Times New Roman"/>
          <w:sz w:val="24"/>
          <w:szCs w:val="24"/>
        </w:rPr>
        <w:t>:</w:t>
      </w:r>
    </w:p>
    <w:p w:rsidR="00503CCD" w:rsidRDefault="00503CCD" w:rsidP="00503CCD">
      <w:pPr>
        <w:pStyle w:val="Paragrafoelenco"/>
        <w:widowControl w:val="0"/>
        <w:numPr>
          <w:ilvl w:val="0"/>
          <w:numId w:val="20"/>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Docenti e ATA </w:t>
      </w:r>
      <w:proofErr w:type="spellStart"/>
      <w:r w:rsidRPr="00AF08BC">
        <w:rPr>
          <w:rFonts w:ascii="Times New Roman" w:eastAsia="Times New Roman" w:hAnsi="Times New Roman" w:cs="Times New Roman"/>
          <w:b/>
          <w:i/>
          <w:sz w:val="24"/>
          <w:szCs w:val="24"/>
        </w:rPr>
        <w:t>seggiodocentiata</w:t>
      </w:r>
      <w:proofErr w:type="spellEnd"/>
    </w:p>
    <w:p w:rsidR="00503CCD" w:rsidRDefault="00503CCD" w:rsidP="00503CCD">
      <w:pPr>
        <w:pStyle w:val="Paragrafoelenco"/>
        <w:widowControl w:val="0"/>
        <w:numPr>
          <w:ilvl w:val="0"/>
          <w:numId w:val="20"/>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Alunni </w:t>
      </w:r>
      <w:proofErr w:type="spellStart"/>
      <w:r w:rsidRPr="0003059C">
        <w:rPr>
          <w:rFonts w:ascii="Times New Roman" w:eastAsia="Times New Roman" w:hAnsi="Times New Roman" w:cs="Times New Roman"/>
          <w:b/>
          <w:sz w:val="24"/>
          <w:szCs w:val="24"/>
        </w:rPr>
        <w:t>s</w:t>
      </w:r>
      <w:r w:rsidRPr="0003059C">
        <w:rPr>
          <w:rFonts w:ascii="Times New Roman" w:eastAsia="Times New Roman" w:hAnsi="Times New Roman" w:cs="Times New Roman"/>
          <w:b/>
          <w:i/>
          <w:sz w:val="24"/>
          <w:szCs w:val="24"/>
        </w:rPr>
        <w:t>eggioalunni</w:t>
      </w:r>
      <w:proofErr w:type="spellEnd"/>
      <w:r>
        <w:rPr>
          <w:rFonts w:ascii="Times New Roman" w:eastAsia="Times New Roman" w:hAnsi="Times New Roman" w:cs="Times New Roman"/>
          <w:sz w:val="24"/>
          <w:szCs w:val="24"/>
        </w:rPr>
        <w:t>;</w:t>
      </w:r>
    </w:p>
    <w:p w:rsidR="00503CCD" w:rsidRPr="00791514" w:rsidRDefault="00503CCD" w:rsidP="00503CCD">
      <w:pPr>
        <w:pStyle w:val="Paragrafoelenco"/>
        <w:widowControl w:val="0"/>
        <w:numPr>
          <w:ilvl w:val="0"/>
          <w:numId w:val="20"/>
        </w:numPr>
        <w:autoSpaceDE w:val="0"/>
        <w:autoSpaceDN w:val="0"/>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Genitori</w:t>
      </w:r>
      <w:proofErr w:type="gramStart"/>
      <w:r>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b/>
          <w:i/>
          <w:sz w:val="24"/>
          <w:szCs w:val="24"/>
        </w:rPr>
        <w:t>seggiogenitori</w:t>
      </w:r>
      <w:proofErr w:type="spellEnd"/>
      <w:r>
        <w:rPr>
          <w:rFonts w:ascii="Times New Roman" w:eastAsia="Times New Roman" w:hAnsi="Times New Roman" w:cs="Times New Roman"/>
          <w:b/>
          <w:i/>
          <w:sz w:val="24"/>
          <w:szCs w:val="24"/>
        </w:rPr>
        <w:t xml:space="preserve"> </w:t>
      </w:r>
      <w:r w:rsidRPr="00791514">
        <w:rPr>
          <w:rFonts w:ascii="Times New Roman" w:eastAsia="Times New Roman" w:hAnsi="Times New Roman" w:cs="Times New Roman"/>
          <w:sz w:val="24"/>
          <w:szCs w:val="24"/>
        </w:rPr>
        <w:t xml:space="preserve">Ogni stanza avrà un link MEET identificativo per accedervi ed esprimere la propria preferenza. </w:t>
      </w:r>
    </w:p>
    <w:p w:rsidR="00503CCD" w:rsidRDefault="00503CCD" w:rsidP="00503CC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SCHEDE ELETTORALI sono quattro</w:t>
      </w:r>
      <w:proofErr w:type="gramStart"/>
      <w:r>
        <w:rPr>
          <w:rFonts w:ascii="Times New Roman" w:eastAsia="Times New Roman" w:hAnsi="Times New Roman" w:cs="Times New Roman"/>
          <w:sz w:val="24"/>
          <w:szCs w:val="24"/>
        </w:rPr>
        <w:t xml:space="preserve"> </w:t>
      </w:r>
      <w:r w:rsidRPr="00094116">
        <w:rPr>
          <w:rFonts w:ascii="Times New Roman" w:eastAsia="Times New Roman" w:hAnsi="Times New Roman" w:cs="Times New Roman"/>
          <w:sz w:val="24"/>
          <w:szCs w:val="24"/>
        </w:rPr>
        <w:t>:</w:t>
      </w:r>
      <w:proofErr w:type="gramEnd"/>
      <w:r w:rsidRPr="00094116">
        <w:rPr>
          <w:rFonts w:ascii="Times New Roman" w:eastAsia="Times New Roman" w:hAnsi="Times New Roman" w:cs="Times New Roman"/>
          <w:sz w:val="24"/>
          <w:szCs w:val="24"/>
        </w:rPr>
        <w:t xml:space="preserve"> una per </w:t>
      </w:r>
      <w:r>
        <w:rPr>
          <w:rFonts w:ascii="Times New Roman" w:eastAsia="Times New Roman" w:hAnsi="Times New Roman" w:cs="Times New Roman"/>
          <w:sz w:val="24"/>
          <w:szCs w:val="24"/>
        </w:rPr>
        <w:t xml:space="preserve">gli alunni, una per </w:t>
      </w:r>
      <w:r w:rsidRPr="00094116">
        <w:rPr>
          <w:rFonts w:ascii="Times New Roman" w:eastAsia="Times New Roman" w:hAnsi="Times New Roman" w:cs="Times New Roman"/>
          <w:sz w:val="24"/>
          <w:szCs w:val="24"/>
        </w:rPr>
        <w:t xml:space="preserve">i DOCENTI, una per il personale ATA e una per i </w:t>
      </w:r>
      <w:r>
        <w:rPr>
          <w:rFonts w:ascii="Times New Roman" w:eastAsia="Times New Roman" w:hAnsi="Times New Roman" w:cs="Times New Roman"/>
          <w:sz w:val="24"/>
          <w:szCs w:val="24"/>
        </w:rPr>
        <w:t>GENITORI (suddivisa in 2 sezioni denominati GENITORE 1 e GENITORE 2</w:t>
      </w:r>
      <w:r w:rsidRPr="00094116">
        <w:rPr>
          <w:rFonts w:ascii="Times New Roman" w:eastAsia="Times New Roman" w:hAnsi="Times New Roman" w:cs="Times New Roman"/>
          <w:sz w:val="24"/>
          <w:szCs w:val="24"/>
        </w:rPr>
        <w:t>)</w:t>
      </w:r>
    </w:p>
    <w:p w:rsidR="00503CCD" w:rsidRDefault="00503CCD" w:rsidP="00503CCD">
      <w:pPr>
        <w:widowControl w:val="0"/>
        <w:autoSpaceDE w:val="0"/>
        <w:autoSpaceDN w:val="0"/>
        <w:spacing w:after="0" w:line="240" w:lineRule="auto"/>
        <w:jc w:val="both"/>
        <w:rPr>
          <w:rFonts w:ascii="Times New Roman" w:eastAsia="Times New Roman" w:hAnsi="Times New Roman" w:cs="Times New Roman"/>
          <w:sz w:val="24"/>
          <w:szCs w:val="24"/>
        </w:rPr>
      </w:pPr>
      <w:r w:rsidRPr="00094116">
        <w:rPr>
          <w:rFonts w:ascii="Times New Roman" w:eastAsia="Times New Roman" w:hAnsi="Times New Roman" w:cs="Times New Roman"/>
          <w:sz w:val="24"/>
          <w:szCs w:val="24"/>
        </w:rPr>
        <w:t xml:space="preserve">Si rammenta, inoltre, </w:t>
      </w:r>
      <w:proofErr w:type="gramStart"/>
      <w:r w:rsidRPr="00094116">
        <w:rPr>
          <w:rFonts w:ascii="Times New Roman" w:eastAsia="Times New Roman" w:hAnsi="Times New Roman" w:cs="Times New Roman"/>
          <w:sz w:val="24"/>
          <w:szCs w:val="24"/>
        </w:rPr>
        <w:t>in ordine ai</w:t>
      </w:r>
      <w:proofErr w:type="gramEnd"/>
      <w:r w:rsidRPr="00094116">
        <w:rPr>
          <w:rFonts w:ascii="Times New Roman" w:eastAsia="Times New Roman" w:hAnsi="Times New Roman" w:cs="Times New Roman"/>
          <w:sz w:val="24"/>
          <w:szCs w:val="24"/>
        </w:rPr>
        <w:t xml:space="preserve"> voti di preferenza, genitori</w:t>
      </w:r>
      <w:r>
        <w:rPr>
          <w:rFonts w:ascii="Times New Roman" w:eastAsia="Times New Roman" w:hAnsi="Times New Roman" w:cs="Times New Roman"/>
          <w:sz w:val="24"/>
          <w:szCs w:val="24"/>
        </w:rPr>
        <w:t>, alunni</w:t>
      </w:r>
      <w:r w:rsidRPr="00094116">
        <w:rPr>
          <w:rFonts w:ascii="Times New Roman" w:eastAsia="Times New Roman" w:hAnsi="Times New Roman" w:cs="Times New Roman"/>
          <w:sz w:val="24"/>
          <w:szCs w:val="24"/>
        </w:rPr>
        <w:t xml:space="preserve"> e docenti potranno attribuirne fino a un massimo di due, il Personale ATA soltanto uno.</w:t>
      </w:r>
    </w:p>
    <w:p w:rsidR="00503CCD" w:rsidRDefault="00503CCD" w:rsidP="00503CCD">
      <w:pPr>
        <w:widowControl w:val="0"/>
        <w:autoSpaceDE w:val="0"/>
        <w:autoSpaceDN w:val="0"/>
        <w:spacing w:after="0" w:line="240" w:lineRule="auto"/>
        <w:jc w:val="both"/>
        <w:rPr>
          <w:rFonts w:ascii="Times New Roman" w:eastAsia="Times New Roman" w:hAnsi="Times New Roman" w:cs="Times New Roman"/>
          <w:sz w:val="24"/>
          <w:szCs w:val="24"/>
        </w:rPr>
      </w:pPr>
    </w:p>
    <w:p w:rsidR="00503CCD" w:rsidRPr="003535E7" w:rsidRDefault="00503CCD" w:rsidP="00503CCD">
      <w:pPr>
        <w:widowControl w:val="0"/>
        <w:autoSpaceDE w:val="0"/>
        <w:autoSpaceDN w:val="0"/>
        <w:spacing w:after="0" w:line="240" w:lineRule="auto"/>
        <w:jc w:val="both"/>
        <w:rPr>
          <w:rFonts w:ascii="Times New Roman" w:eastAsia="Times New Roman" w:hAnsi="Times New Roman" w:cs="Times New Roman"/>
          <w:b/>
          <w:sz w:val="24"/>
          <w:szCs w:val="24"/>
        </w:rPr>
      </w:pPr>
      <w:proofErr w:type="gramStart"/>
      <w:r w:rsidRPr="003535E7">
        <w:rPr>
          <w:rFonts w:ascii="Times New Roman" w:eastAsia="Times New Roman" w:hAnsi="Times New Roman" w:cs="Times New Roman"/>
          <w:b/>
          <w:sz w:val="24"/>
          <w:szCs w:val="24"/>
        </w:rPr>
        <w:t>Modalità</w:t>
      </w:r>
      <w:proofErr w:type="gramEnd"/>
      <w:r w:rsidRPr="003535E7">
        <w:rPr>
          <w:rFonts w:ascii="Times New Roman" w:eastAsia="Times New Roman" w:hAnsi="Times New Roman" w:cs="Times New Roman"/>
          <w:b/>
          <w:sz w:val="24"/>
          <w:szCs w:val="24"/>
        </w:rPr>
        <w:t xml:space="preserve"> di svolgimento delle votazioni</w:t>
      </w:r>
      <w:r w:rsidR="003535E7">
        <w:rPr>
          <w:rFonts w:ascii="Times New Roman" w:eastAsia="Times New Roman" w:hAnsi="Times New Roman" w:cs="Times New Roman"/>
          <w:b/>
          <w:sz w:val="24"/>
          <w:szCs w:val="24"/>
        </w:rPr>
        <w:t>:</w:t>
      </w:r>
    </w:p>
    <w:p w:rsidR="00503CCD" w:rsidRPr="00001213" w:rsidRDefault="00503CCD" w:rsidP="00503CCD">
      <w:pPr>
        <w:pStyle w:val="Paragrafoelenco"/>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Domenica 2</w:t>
      </w:r>
      <w:r w:rsidR="008852EE">
        <w:rPr>
          <w:rFonts w:ascii="Times New Roman" w:eastAsia="Times New Roman" w:hAnsi="Times New Roman" w:cs="Times New Roman"/>
          <w:sz w:val="24"/>
          <w:szCs w:val="24"/>
        </w:rPr>
        <w:t>6</w:t>
      </w:r>
      <w:r w:rsidRPr="00001213">
        <w:rPr>
          <w:rFonts w:ascii="Times New Roman" w:eastAsia="Times New Roman" w:hAnsi="Times New Roman" w:cs="Times New Roman"/>
          <w:sz w:val="24"/>
          <w:szCs w:val="24"/>
        </w:rPr>
        <w:t xml:space="preserve"> novembre, alle ore 8.00 gli amministratori apriranno le stanze virtuali </w:t>
      </w:r>
      <w:proofErr w:type="spellStart"/>
      <w:r w:rsidRPr="00001213">
        <w:rPr>
          <w:rFonts w:ascii="Times New Roman" w:eastAsia="Times New Roman" w:hAnsi="Times New Roman" w:cs="Times New Roman"/>
          <w:sz w:val="24"/>
          <w:szCs w:val="24"/>
        </w:rPr>
        <w:t>Meet</w:t>
      </w:r>
      <w:proofErr w:type="spellEnd"/>
      <w:r w:rsidRPr="00001213">
        <w:rPr>
          <w:rFonts w:ascii="Times New Roman" w:eastAsia="Times New Roman" w:hAnsi="Times New Roman" w:cs="Times New Roman"/>
          <w:sz w:val="24"/>
          <w:szCs w:val="24"/>
        </w:rPr>
        <w:t xml:space="preserve"> di </w:t>
      </w:r>
      <w:proofErr w:type="spellStart"/>
      <w:r w:rsidRPr="00001213">
        <w:rPr>
          <w:rFonts w:ascii="Times New Roman" w:eastAsia="Times New Roman" w:hAnsi="Times New Roman" w:cs="Times New Roman"/>
          <w:sz w:val="24"/>
          <w:szCs w:val="24"/>
        </w:rPr>
        <w:t>Gsuite</w:t>
      </w:r>
      <w:proofErr w:type="spellEnd"/>
      <w:r w:rsidRPr="00001213">
        <w:rPr>
          <w:rFonts w:ascii="Times New Roman" w:eastAsia="Times New Roman" w:hAnsi="Times New Roman" w:cs="Times New Roman"/>
          <w:sz w:val="24"/>
          <w:szCs w:val="24"/>
        </w:rPr>
        <w:t xml:space="preserve">; </w:t>
      </w:r>
    </w:p>
    <w:p w:rsidR="00503CCD" w:rsidRDefault="00503CCD" w:rsidP="00503CCD">
      <w:pPr>
        <w:pStyle w:val="Paragrafoelenco"/>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I docenti, il personale A</w:t>
      </w:r>
      <w:r>
        <w:rPr>
          <w:rFonts w:ascii="Times New Roman" w:eastAsia="Times New Roman" w:hAnsi="Times New Roman" w:cs="Times New Roman"/>
          <w:sz w:val="24"/>
          <w:szCs w:val="24"/>
        </w:rPr>
        <w:t xml:space="preserve">TA e </w:t>
      </w:r>
      <w:proofErr w:type="gramStart"/>
      <w:r>
        <w:rPr>
          <w:rFonts w:ascii="Times New Roman" w:eastAsia="Times New Roman" w:hAnsi="Times New Roman" w:cs="Times New Roman"/>
          <w:sz w:val="24"/>
          <w:szCs w:val="24"/>
        </w:rPr>
        <w:t>i gli</w:t>
      </w:r>
      <w:proofErr w:type="gramEnd"/>
      <w:r>
        <w:rPr>
          <w:rFonts w:ascii="Times New Roman" w:eastAsia="Times New Roman" w:hAnsi="Times New Roman" w:cs="Times New Roman"/>
          <w:sz w:val="24"/>
          <w:szCs w:val="24"/>
        </w:rPr>
        <w:t xml:space="preserve"> alunni</w:t>
      </w:r>
      <w:r w:rsidRPr="00001213">
        <w:rPr>
          <w:rFonts w:ascii="Times New Roman" w:eastAsia="Times New Roman" w:hAnsi="Times New Roman" w:cs="Times New Roman"/>
          <w:sz w:val="24"/>
          <w:szCs w:val="24"/>
        </w:rPr>
        <w:t xml:space="preserve"> hanno accesso ad essa ESCLUSIVAMENTE con l’account istituzionale. I genitori utilizzeranno quello del proprio figlio (</w:t>
      </w:r>
      <w:hyperlink r:id="rId20" w:history="1">
        <w:r w:rsidRPr="0003059C">
          <w:rPr>
            <w:rStyle w:val="Collegamentoipertestuale"/>
            <w:rFonts w:ascii="Times New Roman" w:eastAsia="Times New Roman" w:hAnsi="Times New Roman" w:cs="Times New Roman"/>
            <w:sz w:val="24"/>
            <w:szCs w:val="24"/>
          </w:rPr>
          <w:t>nome.cognome@iispoloamantea.edu.it</w:t>
        </w:r>
      </w:hyperlink>
      <w:r w:rsidRPr="00001213">
        <w:rPr>
          <w:rFonts w:ascii="Times New Roman" w:eastAsia="Times New Roman" w:hAnsi="Times New Roman" w:cs="Times New Roman"/>
          <w:sz w:val="24"/>
          <w:szCs w:val="24"/>
        </w:rPr>
        <w:t xml:space="preserve">). Si ricorda che </w:t>
      </w:r>
      <w:proofErr w:type="gramStart"/>
      <w:r w:rsidRPr="00001213">
        <w:rPr>
          <w:rFonts w:ascii="Times New Roman" w:eastAsia="Times New Roman" w:hAnsi="Times New Roman" w:cs="Times New Roman"/>
          <w:sz w:val="24"/>
          <w:szCs w:val="24"/>
        </w:rPr>
        <w:t>per poter</w:t>
      </w:r>
      <w:proofErr w:type="gramEnd"/>
      <w:r w:rsidRPr="00001213">
        <w:rPr>
          <w:rFonts w:ascii="Times New Roman" w:eastAsia="Times New Roman" w:hAnsi="Times New Roman" w:cs="Times New Roman"/>
          <w:sz w:val="24"/>
          <w:szCs w:val="24"/>
        </w:rPr>
        <w:t xml:space="preserve"> ritenere valida la votazione, è necessario avere la videocamera accesa per poter consentire il riconoscimento a chi presiede la stanza virtuale; </w:t>
      </w:r>
    </w:p>
    <w:p w:rsidR="00503CCD" w:rsidRPr="00001213" w:rsidRDefault="00503CCD" w:rsidP="00503CCD">
      <w:pPr>
        <w:pStyle w:val="Paragrafoelenco"/>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 xml:space="preserve">Gli amministratori invieranno nella chat del MEET di ogni stanza virtuale, il </w:t>
      </w:r>
      <w:proofErr w:type="gramStart"/>
      <w:r w:rsidRPr="00001213">
        <w:rPr>
          <w:rFonts w:ascii="Times New Roman" w:eastAsia="Times New Roman" w:hAnsi="Times New Roman" w:cs="Times New Roman"/>
          <w:sz w:val="24"/>
          <w:szCs w:val="24"/>
        </w:rPr>
        <w:t>link</w:t>
      </w:r>
      <w:proofErr w:type="gramEnd"/>
      <w:r w:rsidRPr="00001213">
        <w:rPr>
          <w:rFonts w:ascii="Times New Roman" w:eastAsia="Times New Roman" w:hAnsi="Times New Roman" w:cs="Times New Roman"/>
          <w:sz w:val="24"/>
          <w:szCs w:val="24"/>
        </w:rPr>
        <w:t xml:space="preserve"> di un modulo GOOGLE che funge da registro delle presenze; </w:t>
      </w:r>
    </w:p>
    <w:p w:rsidR="00503CCD" w:rsidRDefault="00503CCD" w:rsidP="00503CCD">
      <w:pPr>
        <w:pStyle w:val="Paragrafoelenco"/>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 xml:space="preserve">Gli amministratori dopo aver aperto le stanze virtuali </w:t>
      </w:r>
      <w:proofErr w:type="spellStart"/>
      <w:r w:rsidRPr="00001213">
        <w:rPr>
          <w:rFonts w:ascii="Times New Roman" w:eastAsia="Times New Roman" w:hAnsi="Times New Roman" w:cs="Times New Roman"/>
          <w:sz w:val="24"/>
          <w:szCs w:val="24"/>
        </w:rPr>
        <w:t>Meet</w:t>
      </w:r>
      <w:proofErr w:type="spellEnd"/>
      <w:r w:rsidRPr="00001213">
        <w:rPr>
          <w:rFonts w:ascii="Times New Roman" w:eastAsia="Times New Roman" w:hAnsi="Times New Roman" w:cs="Times New Roman"/>
          <w:sz w:val="24"/>
          <w:szCs w:val="24"/>
        </w:rPr>
        <w:t xml:space="preserve">, attenderanno l’arrivo dei primi elettori e alle ore 8.15 condivideranno in Chat il modulo Google per la votazione; </w:t>
      </w:r>
    </w:p>
    <w:p w:rsidR="00503CCD" w:rsidRPr="00001213" w:rsidRDefault="00503CCD" w:rsidP="00503CCD">
      <w:pPr>
        <w:pStyle w:val="Paragrafoelenco"/>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Qualora il seggio elettorale </w:t>
      </w:r>
      <w:proofErr w:type="gramStart"/>
      <w:r>
        <w:rPr>
          <w:rFonts w:ascii="Times New Roman" w:eastAsia="Times New Roman" w:hAnsi="Times New Roman" w:cs="Times New Roman"/>
          <w:sz w:val="24"/>
          <w:szCs w:val="24"/>
        </w:rPr>
        <w:t>risultasse</w:t>
      </w:r>
      <w:proofErr w:type="gramEnd"/>
      <w:r>
        <w:rPr>
          <w:rFonts w:ascii="Times New Roman" w:eastAsia="Times New Roman" w:hAnsi="Times New Roman" w:cs="Times New Roman"/>
          <w:sz w:val="24"/>
          <w:szCs w:val="24"/>
        </w:rPr>
        <w:t xml:space="preserve"> saturo, gli elettori attenderanno il consenso di accesso alle riunioni da parte dell'amministratore del seggio </w:t>
      </w:r>
      <w:r w:rsidRPr="00001213">
        <w:rPr>
          <w:rFonts w:ascii="Times New Roman" w:eastAsia="Times New Roman" w:hAnsi="Times New Roman" w:cs="Times New Roman"/>
          <w:sz w:val="24"/>
          <w:szCs w:val="24"/>
        </w:rPr>
        <w:t>;</w:t>
      </w:r>
    </w:p>
    <w:p w:rsidR="00503CCD" w:rsidRPr="00001213" w:rsidRDefault="00503CCD" w:rsidP="00503CCD">
      <w:pPr>
        <w:pStyle w:val="Paragrafoelenco"/>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I genitori che hanno più figli iscritti in classi diverse hanno diritto a votare una sola volta;</w:t>
      </w:r>
    </w:p>
    <w:p w:rsidR="00503CCD" w:rsidRPr="00001213" w:rsidRDefault="00503CCD" w:rsidP="00503CCD">
      <w:pPr>
        <w:pStyle w:val="Paragrafoelenco"/>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 xml:space="preserve">Dopo aver espresso il proprio voto, si dovrà uscire dalla stanza virtuale; </w:t>
      </w:r>
    </w:p>
    <w:p w:rsidR="00503CCD" w:rsidRPr="00001213" w:rsidRDefault="00503CCD" w:rsidP="00503CCD">
      <w:pPr>
        <w:pStyle w:val="Paragrafoelenco"/>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 xml:space="preserve">I moduli così formati </w:t>
      </w:r>
      <w:r w:rsidR="003535E7" w:rsidRPr="00001213">
        <w:rPr>
          <w:rFonts w:ascii="Times New Roman" w:eastAsia="Times New Roman" w:hAnsi="Times New Roman" w:cs="Times New Roman"/>
          <w:sz w:val="24"/>
          <w:szCs w:val="24"/>
        </w:rPr>
        <w:t>saranno</w:t>
      </w:r>
      <w:r w:rsidRPr="00001213">
        <w:rPr>
          <w:rFonts w:ascii="Times New Roman" w:eastAsia="Times New Roman" w:hAnsi="Times New Roman" w:cs="Times New Roman"/>
          <w:sz w:val="24"/>
          <w:szCs w:val="24"/>
        </w:rPr>
        <w:t xml:space="preserve"> chiusi al voto e conservati dalla segreteria scolastica.</w:t>
      </w:r>
    </w:p>
    <w:p w:rsidR="00503CCD" w:rsidRPr="00001213" w:rsidRDefault="00503CCD" w:rsidP="00503CCD">
      <w:pPr>
        <w:pStyle w:val="Paragrafoelenco"/>
        <w:widowControl w:val="0"/>
        <w:autoSpaceDE w:val="0"/>
        <w:autoSpaceDN w:val="0"/>
        <w:spacing w:after="0" w:line="240" w:lineRule="auto"/>
        <w:ind w:left="0"/>
        <w:jc w:val="center"/>
        <w:rPr>
          <w:rFonts w:ascii="Times New Roman" w:eastAsia="Times New Roman" w:hAnsi="Times New Roman" w:cs="Times New Roman"/>
          <w:b/>
          <w:sz w:val="24"/>
          <w:szCs w:val="24"/>
        </w:rPr>
      </w:pPr>
      <w:r w:rsidRPr="00001213">
        <w:rPr>
          <w:rFonts w:ascii="Times New Roman" w:eastAsia="Times New Roman" w:hAnsi="Times New Roman" w:cs="Times New Roman"/>
          <w:b/>
          <w:sz w:val="24"/>
          <w:szCs w:val="24"/>
        </w:rPr>
        <w:t>Verbale</w:t>
      </w:r>
    </w:p>
    <w:p w:rsidR="00503CCD" w:rsidRDefault="00503CCD" w:rsidP="00503CCD">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 xml:space="preserve">Ogni amministratore redige </w:t>
      </w:r>
      <w:proofErr w:type="gramStart"/>
      <w:r w:rsidRPr="00001213">
        <w:rPr>
          <w:rFonts w:ascii="Times New Roman" w:eastAsia="Times New Roman" w:hAnsi="Times New Roman" w:cs="Times New Roman"/>
          <w:sz w:val="24"/>
          <w:szCs w:val="24"/>
        </w:rPr>
        <w:t>apposito</w:t>
      </w:r>
      <w:proofErr w:type="gramEnd"/>
      <w:r w:rsidRPr="00001213">
        <w:rPr>
          <w:rFonts w:ascii="Times New Roman" w:eastAsia="Times New Roman" w:hAnsi="Times New Roman" w:cs="Times New Roman"/>
          <w:sz w:val="24"/>
          <w:szCs w:val="24"/>
        </w:rPr>
        <w:t xml:space="preserve"> verbale nel quale devono essere riportati: </w:t>
      </w:r>
    </w:p>
    <w:p w:rsidR="00503CCD" w:rsidRDefault="00503CCD" w:rsidP="00503CCD">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 xml:space="preserve">a) indicazione del giorno e dell’ora di apertura e chiusura della seduta; </w:t>
      </w:r>
    </w:p>
    <w:p w:rsidR="00503CCD" w:rsidRDefault="00503CCD" w:rsidP="00503CCD">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 xml:space="preserve">b) la griglia con i </w:t>
      </w:r>
      <w:proofErr w:type="gramStart"/>
      <w:r w:rsidRPr="00001213">
        <w:rPr>
          <w:rFonts w:ascii="Times New Roman" w:eastAsia="Times New Roman" w:hAnsi="Times New Roman" w:cs="Times New Roman"/>
          <w:sz w:val="24"/>
          <w:szCs w:val="24"/>
        </w:rPr>
        <w:t>nominativi</w:t>
      </w:r>
      <w:proofErr w:type="gramEnd"/>
      <w:r w:rsidRPr="00001213">
        <w:rPr>
          <w:rFonts w:ascii="Times New Roman" w:eastAsia="Times New Roman" w:hAnsi="Times New Roman" w:cs="Times New Roman"/>
          <w:sz w:val="24"/>
          <w:szCs w:val="24"/>
        </w:rPr>
        <w:t xml:space="preserve"> dei componenti ricavata dal modulo di presenza appositamente predisposto; </w:t>
      </w:r>
    </w:p>
    <w:p w:rsidR="00503CCD" w:rsidRDefault="00503CCD" w:rsidP="00503CCD">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 xml:space="preserve">c) le </w:t>
      </w:r>
      <w:proofErr w:type="gramStart"/>
      <w:r w:rsidRPr="00001213">
        <w:rPr>
          <w:rFonts w:ascii="Times New Roman" w:eastAsia="Times New Roman" w:hAnsi="Times New Roman" w:cs="Times New Roman"/>
          <w:sz w:val="24"/>
          <w:szCs w:val="24"/>
        </w:rPr>
        <w:t>modalità</w:t>
      </w:r>
      <w:proofErr w:type="gramEnd"/>
      <w:r w:rsidRPr="00001213">
        <w:rPr>
          <w:rFonts w:ascii="Times New Roman" w:eastAsia="Times New Roman" w:hAnsi="Times New Roman" w:cs="Times New Roman"/>
          <w:sz w:val="24"/>
          <w:szCs w:val="24"/>
        </w:rPr>
        <w:t xml:space="preserve"> di votazione. Il verbale della votazione telematica, redatto dal verbalizzante, è trasmesso, tramite posta elettronica e in formato pdf, all’indirizzo </w:t>
      </w:r>
      <w:hyperlink r:id="rId21" w:history="1">
        <w:r w:rsidRPr="0003059C">
          <w:rPr>
            <w:rStyle w:val="Collegamentoipertestuale"/>
            <w:rFonts w:ascii="Times New Roman" w:eastAsia="Times New Roman" w:hAnsi="Times New Roman" w:cs="Times New Roman"/>
            <w:sz w:val="24"/>
            <w:szCs w:val="24"/>
          </w:rPr>
          <w:t>csis014008@istruzione.it</w:t>
        </w:r>
      </w:hyperlink>
      <w:r>
        <w:rPr>
          <w:rFonts w:ascii="Times New Roman" w:eastAsia="Times New Roman" w:hAnsi="Times New Roman" w:cs="Times New Roman"/>
          <w:sz w:val="24"/>
          <w:szCs w:val="24"/>
        </w:rPr>
        <w:t xml:space="preserve"> </w:t>
      </w:r>
      <w:r w:rsidRPr="00001213">
        <w:rPr>
          <w:rFonts w:ascii="Times New Roman" w:eastAsia="Times New Roman" w:hAnsi="Times New Roman" w:cs="Times New Roman"/>
          <w:sz w:val="24"/>
          <w:szCs w:val="24"/>
        </w:rPr>
        <w:t>. Nel verbale si deve dare conto degli eventuali problemi tecnici che si manifestino nel corso della seduta o della votazione.</w:t>
      </w:r>
    </w:p>
    <w:p w:rsidR="00503CCD" w:rsidRPr="0003059C" w:rsidRDefault="00503CCD" w:rsidP="00503CCD">
      <w:pPr>
        <w:pStyle w:val="Paragrafoelenco"/>
        <w:widowControl w:val="0"/>
        <w:autoSpaceDE w:val="0"/>
        <w:autoSpaceDN w:val="0"/>
        <w:spacing w:after="0" w:line="240" w:lineRule="auto"/>
        <w:ind w:left="0"/>
        <w:jc w:val="center"/>
        <w:rPr>
          <w:rFonts w:ascii="Times New Roman" w:eastAsia="Times New Roman" w:hAnsi="Times New Roman" w:cs="Times New Roman"/>
          <w:b/>
          <w:sz w:val="24"/>
          <w:szCs w:val="24"/>
        </w:rPr>
      </w:pPr>
      <w:r w:rsidRPr="0003059C">
        <w:rPr>
          <w:rFonts w:ascii="Times New Roman" w:eastAsia="Times New Roman" w:hAnsi="Times New Roman" w:cs="Times New Roman"/>
          <w:b/>
          <w:sz w:val="24"/>
          <w:szCs w:val="24"/>
        </w:rPr>
        <w:t>Commissione elettorale:</w:t>
      </w:r>
    </w:p>
    <w:p w:rsidR="00503CCD" w:rsidRDefault="00503CCD" w:rsidP="00503CCD">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proofErr w:type="gramStart"/>
      <w:r w:rsidRPr="0003059C">
        <w:rPr>
          <w:rFonts w:ascii="Times New Roman" w:eastAsia="Times New Roman" w:hAnsi="Times New Roman" w:cs="Times New Roman"/>
          <w:sz w:val="24"/>
          <w:szCs w:val="24"/>
        </w:rPr>
        <w:t>funzionamento</w:t>
      </w:r>
      <w:proofErr w:type="gramEnd"/>
      <w:r>
        <w:rPr>
          <w:rFonts w:ascii="Times New Roman" w:eastAsia="Times New Roman" w:hAnsi="Times New Roman" w:cs="Times New Roman"/>
          <w:sz w:val="24"/>
          <w:szCs w:val="24"/>
        </w:rPr>
        <w:t>:</w:t>
      </w:r>
    </w:p>
    <w:p w:rsidR="00503CCD" w:rsidRDefault="00503CCD" w:rsidP="00503CCD">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r w:rsidRPr="0003059C">
        <w:rPr>
          <w:rFonts w:ascii="Times New Roman" w:eastAsia="Times New Roman" w:hAnsi="Times New Roman" w:cs="Times New Roman"/>
          <w:sz w:val="24"/>
          <w:szCs w:val="24"/>
        </w:rPr>
        <w:t xml:space="preserve"> La Commissione elettorale procederà alle operazioni di gestione e </w:t>
      </w:r>
      <w:proofErr w:type="gramStart"/>
      <w:r w:rsidRPr="0003059C">
        <w:rPr>
          <w:rFonts w:ascii="Times New Roman" w:eastAsia="Times New Roman" w:hAnsi="Times New Roman" w:cs="Times New Roman"/>
          <w:sz w:val="24"/>
          <w:szCs w:val="24"/>
        </w:rPr>
        <w:t>rendicontazione</w:t>
      </w:r>
      <w:proofErr w:type="gramEnd"/>
      <w:r w:rsidRPr="0003059C">
        <w:rPr>
          <w:rFonts w:ascii="Times New Roman" w:eastAsia="Times New Roman" w:hAnsi="Times New Roman" w:cs="Times New Roman"/>
          <w:sz w:val="24"/>
          <w:szCs w:val="24"/>
        </w:rPr>
        <w:t xml:space="preserve"> delle elezioni. Gli esiti delle votazioni sono comunicati dalla commissione e pubblicati attraverso la bache</w:t>
      </w:r>
      <w:r>
        <w:rPr>
          <w:rFonts w:ascii="Times New Roman" w:eastAsia="Times New Roman" w:hAnsi="Times New Roman" w:cs="Times New Roman"/>
          <w:sz w:val="24"/>
          <w:szCs w:val="24"/>
        </w:rPr>
        <w:t>ca del registro elettronico AXIOS</w:t>
      </w:r>
      <w:r w:rsidRPr="0003059C">
        <w:rPr>
          <w:rFonts w:ascii="Times New Roman" w:eastAsia="Times New Roman" w:hAnsi="Times New Roman" w:cs="Times New Roman"/>
          <w:sz w:val="24"/>
          <w:szCs w:val="24"/>
        </w:rPr>
        <w:t>. Si specifica che il seggio è composto dagli amministratori delle stanze.</w:t>
      </w:r>
    </w:p>
    <w:p w:rsidR="003535E7" w:rsidRDefault="003535E7" w:rsidP="00503CCD">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p>
    <w:p w:rsidR="00194F02" w:rsidRDefault="00194F02" w:rsidP="00194F02">
      <w:pPr>
        <w:pStyle w:val="Paragrafoelenco"/>
        <w:widowControl w:val="0"/>
        <w:autoSpaceDE w:val="0"/>
        <w:autoSpaceDN w:val="0"/>
        <w:spacing w:after="0" w:line="240" w:lineRule="auto"/>
        <w:ind w:left="0"/>
        <w:rPr>
          <w:rFonts w:ascii="Times New Roman" w:eastAsia="Times New Roman" w:hAnsi="Times New Roman" w:cs="Times New Roman"/>
          <w:b/>
          <w:sz w:val="24"/>
          <w:szCs w:val="24"/>
        </w:rPr>
      </w:pPr>
      <w:proofErr w:type="gramStart"/>
      <w:r w:rsidRPr="00EA25BD">
        <w:rPr>
          <w:rFonts w:ascii="Times New Roman" w:eastAsia="Times New Roman" w:hAnsi="Times New Roman" w:cs="Times New Roman"/>
          <w:b/>
          <w:sz w:val="24"/>
          <w:szCs w:val="24"/>
        </w:rPr>
        <w:t>In allegato tutta la modulistica occorrente</w:t>
      </w:r>
      <w:r>
        <w:rPr>
          <w:rFonts w:ascii="Times New Roman" w:eastAsia="Times New Roman" w:hAnsi="Times New Roman" w:cs="Times New Roman"/>
          <w:b/>
          <w:sz w:val="24"/>
          <w:szCs w:val="24"/>
        </w:rPr>
        <w:t xml:space="preserve"> per le procedure di cui sopra.</w:t>
      </w:r>
      <w:proofErr w:type="gramEnd"/>
    </w:p>
    <w:p w:rsidR="00194F02" w:rsidRDefault="00194F02" w:rsidP="00194F02">
      <w:pPr>
        <w:pStyle w:val="Paragrafoelenco"/>
        <w:widowControl w:val="0"/>
        <w:autoSpaceDE w:val="0"/>
        <w:autoSpaceDN w:val="0"/>
        <w:spacing w:after="0" w:line="240" w:lineRule="auto"/>
        <w:ind w:left="0"/>
        <w:rPr>
          <w:rFonts w:ascii="Times New Roman" w:eastAsia="Times New Roman" w:hAnsi="Times New Roman" w:cs="Times New Roman"/>
          <w:b/>
          <w:sz w:val="24"/>
          <w:szCs w:val="24"/>
        </w:rPr>
      </w:pPr>
    </w:p>
    <w:p w:rsidR="00194F02" w:rsidRPr="00064305" w:rsidRDefault="00194F02" w:rsidP="00194F02">
      <w:pPr>
        <w:pStyle w:val="Paragrafoelenco"/>
        <w:widowControl w:val="0"/>
        <w:autoSpaceDE w:val="0"/>
        <w:autoSpaceDN w:val="0"/>
        <w:spacing w:after="0" w:line="240" w:lineRule="auto"/>
        <w:jc w:val="right"/>
        <w:rPr>
          <w:rFonts w:ascii="Times New Roman" w:eastAsia="Times New Roman" w:hAnsi="Times New Roman" w:cs="Times New Roman"/>
          <w:sz w:val="24"/>
          <w:szCs w:val="24"/>
        </w:rPr>
      </w:pPr>
      <w:r w:rsidRPr="00064305">
        <w:rPr>
          <w:rFonts w:ascii="Times New Roman" w:eastAsia="Times New Roman" w:hAnsi="Times New Roman" w:cs="Times New Roman"/>
          <w:b/>
          <w:sz w:val="24"/>
          <w:szCs w:val="24"/>
        </w:rPr>
        <w:t xml:space="preserve">La Dirigente Scolastica </w:t>
      </w:r>
      <w:r w:rsidRPr="00064305">
        <w:rPr>
          <w:rFonts w:ascii="Times New Roman" w:eastAsia="Times New Roman" w:hAnsi="Times New Roman" w:cs="Times New Roman"/>
          <w:sz w:val="24"/>
          <w:szCs w:val="24"/>
        </w:rPr>
        <w:t>Prof.ssa Angela De Carlo</w:t>
      </w:r>
    </w:p>
    <w:p w:rsidR="00194F02" w:rsidRPr="003535E7" w:rsidRDefault="00194F02" w:rsidP="00CB6D4A">
      <w:pPr>
        <w:pStyle w:val="Paragrafoelenco"/>
        <w:suppressAutoHyphens/>
        <w:spacing w:after="0" w:line="240" w:lineRule="auto"/>
        <w:jc w:val="right"/>
        <w:rPr>
          <w:rFonts w:ascii="Times New Roman" w:eastAsia="Times New Roman" w:hAnsi="Times New Roman" w:cs="Times New Roman"/>
          <w:b/>
          <w:sz w:val="16"/>
          <w:szCs w:val="16"/>
        </w:rPr>
      </w:pPr>
      <w:r w:rsidRPr="003535E7">
        <w:rPr>
          <w:rFonts w:ascii="Times New Roman" w:eastAsia="Times New Roman" w:hAnsi="Times New Roman" w:cs="Times New Roman"/>
          <w:sz w:val="16"/>
          <w:szCs w:val="16"/>
        </w:rPr>
        <w:t xml:space="preserve">(Firma autografa sostituita a mezzo stampa ai sensi dell’ex art. </w:t>
      </w:r>
      <w:proofErr w:type="gramStart"/>
      <w:r w:rsidRPr="003535E7">
        <w:rPr>
          <w:rFonts w:ascii="Times New Roman" w:eastAsia="Times New Roman" w:hAnsi="Times New Roman" w:cs="Times New Roman"/>
          <w:sz w:val="16"/>
          <w:szCs w:val="16"/>
        </w:rPr>
        <w:t>3</w:t>
      </w:r>
      <w:proofErr w:type="gramEnd"/>
      <w:r w:rsidRPr="003535E7">
        <w:rPr>
          <w:rFonts w:ascii="Times New Roman" w:eastAsia="Times New Roman" w:hAnsi="Times New Roman" w:cs="Times New Roman"/>
          <w:sz w:val="16"/>
          <w:szCs w:val="16"/>
        </w:rPr>
        <w:t xml:space="preserve"> comma 2 </w:t>
      </w:r>
      <w:proofErr w:type="spellStart"/>
      <w:r w:rsidRPr="003535E7">
        <w:rPr>
          <w:rFonts w:ascii="Times New Roman" w:eastAsia="Times New Roman" w:hAnsi="Times New Roman" w:cs="Times New Roman"/>
          <w:sz w:val="16"/>
          <w:szCs w:val="16"/>
        </w:rPr>
        <w:t>D.lgs</w:t>
      </w:r>
      <w:proofErr w:type="spellEnd"/>
      <w:r w:rsidRPr="003535E7">
        <w:rPr>
          <w:rFonts w:ascii="Times New Roman" w:eastAsia="Times New Roman" w:hAnsi="Times New Roman" w:cs="Times New Roman"/>
          <w:sz w:val="16"/>
          <w:szCs w:val="16"/>
        </w:rPr>
        <w:t xml:space="preserve"> </w:t>
      </w:r>
      <w:proofErr w:type="spellStart"/>
      <w:r w:rsidRPr="003535E7">
        <w:rPr>
          <w:rFonts w:ascii="Times New Roman" w:eastAsia="Times New Roman" w:hAnsi="Times New Roman" w:cs="Times New Roman"/>
          <w:sz w:val="16"/>
          <w:szCs w:val="16"/>
        </w:rPr>
        <w:t>n°</w:t>
      </w:r>
      <w:proofErr w:type="spellEnd"/>
      <w:r w:rsidRPr="003535E7">
        <w:rPr>
          <w:rFonts w:ascii="Times New Roman" w:eastAsia="Times New Roman" w:hAnsi="Times New Roman" w:cs="Times New Roman"/>
          <w:sz w:val="16"/>
          <w:szCs w:val="16"/>
        </w:rPr>
        <w:t xml:space="preserve"> 39/93)</w:t>
      </w:r>
    </w:p>
    <w:sectPr w:rsidR="00194F02" w:rsidRPr="003535E7" w:rsidSect="007E4055">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47C5"/>
    <w:multiLevelType w:val="hybridMultilevel"/>
    <w:tmpl w:val="202C9B3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
    <w:nsid w:val="0BB12405"/>
    <w:multiLevelType w:val="hybridMultilevel"/>
    <w:tmpl w:val="11E00FB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1F6315"/>
    <w:multiLevelType w:val="hybridMultilevel"/>
    <w:tmpl w:val="D7F46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272BAE"/>
    <w:multiLevelType w:val="multilevel"/>
    <w:tmpl w:val="28CA1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AD5300"/>
    <w:multiLevelType w:val="hybridMultilevel"/>
    <w:tmpl w:val="D7102028"/>
    <w:lvl w:ilvl="0" w:tplc="0410000D">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5">
    <w:nsid w:val="1F8F7240"/>
    <w:multiLevelType w:val="hybridMultilevel"/>
    <w:tmpl w:val="82427B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D2741D"/>
    <w:multiLevelType w:val="hybridMultilevel"/>
    <w:tmpl w:val="2BB66878"/>
    <w:lvl w:ilvl="0" w:tplc="04100015">
      <w:start w:val="1"/>
      <w:numFmt w:val="upp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7">
    <w:nsid w:val="24D53425"/>
    <w:multiLevelType w:val="multilevel"/>
    <w:tmpl w:val="5F082CD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741DC0"/>
    <w:multiLevelType w:val="multilevel"/>
    <w:tmpl w:val="B4C09B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D765E1"/>
    <w:multiLevelType w:val="hybridMultilevel"/>
    <w:tmpl w:val="8C0AF4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C513FA"/>
    <w:multiLevelType w:val="hybridMultilevel"/>
    <w:tmpl w:val="544EBF56"/>
    <w:lvl w:ilvl="0" w:tplc="04100015">
      <w:start w:val="1"/>
      <w:numFmt w:val="upp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1">
    <w:nsid w:val="2D542161"/>
    <w:multiLevelType w:val="hybridMultilevel"/>
    <w:tmpl w:val="8422B1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13745A2"/>
    <w:multiLevelType w:val="multilevel"/>
    <w:tmpl w:val="B0A06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8063F5"/>
    <w:multiLevelType w:val="hybridMultilevel"/>
    <w:tmpl w:val="F9EA27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356586"/>
    <w:multiLevelType w:val="multilevel"/>
    <w:tmpl w:val="A8707D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763678"/>
    <w:multiLevelType w:val="hybridMultilevel"/>
    <w:tmpl w:val="B4D25A4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504775D2"/>
    <w:multiLevelType w:val="hybridMultilevel"/>
    <w:tmpl w:val="9E4418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2CD30C8"/>
    <w:multiLevelType w:val="hybridMultilevel"/>
    <w:tmpl w:val="922AB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36F709F"/>
    <w:multiLevelType w:val="hybridMultilevel"/>
    <w:tmpl w:val="CD664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4567311"/>
    <w:multiLevelType w:val="hybridMultilevel"/>
    <w:tmpl w:val="50E8287E"/>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nsid w:val="6B1D77F3"/>
    <w:multiLevelType w:val="hybridMultilevel"/>
    <w:tmpl w:val="922AB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C546B3B"/>
    <w:multiLevelType w:val="hybridMultilevel"/>
    <w:tmpl w:val="1A8CAB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6"/>
  </w:num>
  <w:num w:numId="4">
    <w:abstractNumId w:val="9"/>
  </w:num>
  <w:num w:numId="5">
    <w:abstractNumId w:val="20"/>
  </w:num>
  <w:num w:numId="6">
    <w:abstractNumId w:val="17"/>
  </w:num>
  <w:num w:numId="7">
    <w:abstractNumId w:val="5"/>
  </w:num>
  <w:num w:numId="8">
    <w:abstractNumId w:val="1"/>
  </w:num>
  <w:num w:numId="9">
    <w:abstractNumId w:val="3"/>
  </w:num>
  <w:num w:numId="10">
    <w:abstractNumId w:val="8"/>
  </w:num>
  <w:num w:numId="11">
    <w:abstractNumId w:val="14"/>
  </w:num>
  <w:num w:numId="12">
    <w:abstractNumId w:val="12"/>
  </w:num>
  <w:num w:numId="13">
    <w:abstractNumId w:val="4"/>
  </w:num>
  <w:num w:numId="14">
    <w:abstractNumId w:val="19"/>
  </w:num>
  <w:num w:numId="15">
    <w:abstractNumId w:val="0"/>
  </w:num>
  <w:num w:numId="16">
    <w:abstractNumId w:val="15"/>
  </w:num>
  <w:num w:numId="17">
    <w:abstractNumId w:val="16"/>
  </w:num>
  <w:num w:numId="18">
    <w:abstractNumId w:val="18"/>
  </w:num>
  <w:num w:numId="19">
    <w:abstractNumId w:val="13"/>
  </w:num>
  <w:num w:numId="20">
    <w:abstractNumId w:val="11"/>
  </w:num>
  <w:num w:numId="21">
    <w:abstractNumId w:val="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283"/>
  <w:characterSpacingControl w:val="doNotCompress"/>
  <w:compat/>
  <w:rsids>
    <w:rsidRoot w:val="00A34FE7"/>
    <w:rsid w:val="00022970"/>
    <w:rsid w:val="00064305"/>
    <w:rsid w:val="00073685"/>
    <w:rsid w:val="00097E83"/>
    <w:rsid w:val="000A42AE"/>
    <w:rsid w:val="000A6915"/>
    <w:rsid w:val="000B45CE"/>
    <w:rsid w:val="000E269B"/>
    <w:rsid w:val="000E7730"/>
    <w:rsid w:val="001056B0"/>
    <w:rsid w:val="0010579C"/>
    <w:rsid w:val="00112333"/>
    <w:rsid w:val="00143D4E"/>
    <w:rsid w:val="001654F4"/>
    <w:rsid w:val="00182CDD"/>
    <w:rsid w:val="00182CF3"/>
    <w:rsid w:val="00194F02"/>
    <w:rsid w:val="001A504F"/>
    <w:rsid w:val="001B5288"/>
    <w:rsid w:val="0021634F"/>
    <w:rsid w:val="002327D8"/>
    <w:rsid w:val="00262710"/>
    <w:rsid w:val="002926E9"/>
    <w:rsid w:val="002A5201"/>
    <w:rsid w:val="002A578A"/>
    <w:rsid w:val="002B248F"/>
    <w:rsid w:val="002E72F0"/>
    <w:rsid w:val="002F4AEB"/>
    <w:rsid w:val="003140C1"/>
    <w:rsid w:val="0031687D"/>
    <w:rsid w:val="0034335E"/>
    <w:rsid w:val="003535E7"/>
    <w:rsid w:val="00371E9F"/>
    <w:rsid w:val="00392C2A"/>
    <w:rsid w:val="003C1DAE"/>
    <w:rsid w:val="003F4594"/>
    <w:rsid w:val="00407871"/>
    <w:rsid w:val="00425A00"/>
    <w:rsid w:val="00430F8C"/>
    <w:rsid w:val="004938FF"/>
    <w:rsid w:val="004A525E"/>
    <w:rsid w:val="004B3850"/>
    <w:rsid w:val="004E6EBF"/>
    <w:rsid w:val="004F2F44"/>
    <w:rsid w:val="00503CCD"/>
    <w:rsid w:val="00505199"/>
    <w:rsid w:val="005475D1"/>
    <w:rsid w:val="00547EE3"/>
    <w:rsid w:val="005846D8"/>
    <w:rsid w:val="005E0139"/>
    <w:rsid w:val="005E46BA"/>
    <w:rsid w:val="005F0823"/>
    <w:rsid w:val="00621F72"/>
    <w:rsid w:val="006306A1"/>
    <w:rsid w:val="006317E1"/>
    <w:rsid w:val="0068381C"/>
    <w:rsid w:val="006A24B7"/>
    <w:rsid w:val="006B7075"/>
    <w:rsid w:val="006D22F3"/>
    <w:rsid w:val="006D409A"/>
    <w:rsid w:val="006D4649"/>
    <w:rsid w:val="006F1E7B"/>
    <w:rsid w:val="00705CE1"/>
    <w:rsid w:val="00747F8C"/>
    <w:rsid w:val="007A1563"/>
    <w:rsid w:val="007C11D7"/>
    <w:rsid w:val="007E0F1B"/>
    <w:rsid w:val="007E4055"/>
    <w:rsid w:val="007E5943"/>
    <w:rsid w:val="00802583"/>
    <w:rsid w:val="0083438E"/>
    <w:rsid w:val="00854F49"/>
    <w:rsid w:val="008852EE"/>
    <w:rsid w:val="00893062"/>
    <w:rsid w:val="008B0C21"/>
    <w:rsid w:val="0091107A"/>
    <w:rsid w:val="00915C64"/>
    <w:rsid w:val="009534C1"/>
    <w:rsid w:val="0096412D"/>
    <w:rsid w:val="00982078"/>
    <w:rsid w:val="009978F3"/>
    <w:rsid w:val="009B6860"/>
    <w:rsid w:val="009C3063"/>
    <w:rsid w:val="00A1502A"/>
    <w:rsid w:val="00A34FE7"/>
    <w:rsid w:val="00A51940"/>
    <w:rsid w:val="00A7704C"/>
    <w:rsid w:val="00A91C2F"/>
    <w:rsid w:val="00AC7A7B"/>
    <w:rsid w:val="00AD3A7C"/>
    <w:rsid w:val="00AE72DB"/>
    <w:rsid w:val="00AF5B6D"/>
    <w:rsid w:val="00B04DC5"/>
    <w:rsid w:val="00B064F5"/>
    <w:rsid w:val="00B4059F"/>
    <w:rsid w:val="00B4074D"/>
    <w:rsid w:val="00BA1614"/>
    <w:rsid w:val="00BB14B5"/>
    <w:rsid w:val="00BB33C3"/>
    <w:rsid w:val="00BD124C"/>
    <w:rsid w:val="00C0745D"/>
    <w:rsid w:val="00C51E2A"/>
    <w:rsid w:val="00C54FD8"/>
    <w:rsid w:val="00C57AF3"/>
    <w:rsid w:val="00C6583B"/>
    <w:rsid w:val="00C65F3E"/>
    <w:rsid w:val="00CB45BD"/>
    <w:rsid w:val="00CB6D4A"/>
    <w:rsid w:val="00D10DEF"/>
    <w:rsid w:val="00D322A5"/>
    <w:rsid w:val="00D433B9"/>
    <w:rsid w:val="00D439EA"/>
    <w:rsid w:val="00DB7464"/>
    <w:rsid w:val="00DC5CA5"/>
    <w:rsid w:val="00DF4242"/>
    <w:rsid w:val="00E03D75"/>
    <w:rsid w:val="00E56EAE"/>
    <w:rsid w:val="00E64CDC"/>
    <w:rsid w:val="00E72E86"/>
    <w:rsid w:val="00E9109B"/>
    <w:rsid w:val="00EA25BD"/>
    <w:rsid w:val="00ED36A8"/>
    <w:rsid w:val="00EF3F51"/>
    <w:rsid w:val="00F84B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8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0F8C"/>
    <w:pPr>
      <w:ind w:left="720"/>
      <w:contextualSpacing/>
    </w:pPr>
  </w:style>
  <w:style w:type="paragraph" w:styleId="Testofumetto">
    <w:name w:val="Balloon Text"/>
    <w:basedOn w:val="Normale"/>
    <w:link w:val="TestofumettoCarattere"/>
    <w:uiPriority w:val="99"/>
    <w:semiHidden/>
    <w:unhideWhenUsed/>
    <w:rsid w:val="00854F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4F49"/>
    <w:rPr>
      <w:rFonts w:ascii="Tahoma" w:hAnsi="Tahoma" w:cs="Tahoma"/>
      <w:sz w:val="16"/>
      <w:szCs w:val="16"/>
    </w:rPr>
  </w:style>
  <w:style w:type="table" w:styleId="Grigliatabella">
    <w:name w:val="Table Grid"/>
    <w:basedOn w:val="Tabellanormale"/>
    <w:uiPriority w:val="39"/>
    <w:rsid w:val="00C65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CB45B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B45BD"/>
    <w:rPr>
      <w:b/>
      <w:bCs/>
    </w:rPr>
  </w:style>
  <w:style w:type="character" w:styleId="Collegamentoipertestuale">
    <w:name w:val="Hyperlink"/>
    <w:basedOn w:val="Carpredefinitoparagrafo"/>
    <w:uiPriority w:val="99"/>
    <w:unhideWhenUsed/>
    <w:rsid w:val="00DB7464"/>
    <w:rPr>
      <w:color w:val="0563C1" w:themeColor="hyperlink"/>
      <w:u w:val="single"/>
    </w:rPr>
  </w:style>
  <w:style w:type="character" w:styleId="Collegamentovisitato">
    <w:name w:val="FollowedHyperlink"/>
    <w:basedOn w:val="Carpredefinitoparagrafo"/>
    <w:uiPriority w:val="99"/>
    <w:semiHidden/>
    <w:unhideWhenUsed/>
    <w:rsid w:val="0068381C"/>
    <w:rPr>
      <w:color w:val="954F72" w:themeColor="followedHyperlink"/>
      <w:u w:val="single"/>
    </w:rPr>
  </w:style>
  <w:style w:type="paragraph" w:styleId="Corpodeltesto">
    <w:name w:val="Body Text"/>
    <w:basedOn w:val="Normale"/>
    <w:link w:val="CorpodeltestoCarattere"/>
    <w:uiPriority w:val="1"/>
    <w:qFormat/>
    <w:rsid w:val="00802583"/>
    <w:pPr>
      <w:widowControl w:val="0"/>
      <w:autoSpaceDE w:val="0"/>
      <w:autoSpaceDN w:val="0"/>
      <w:spacing w:after="0" w:line="240" w:lineRule="auto"/>
    </w:pPr>
    <w:rPr>
      <w:rFonts w:ascii="Cambria" w:eastAsia="Cambria" w:hAnsi="Cambria" w:cs="Cambria"/>
      <w:sz w:val="20"/>
      <w:szCs w:val="20"/>
    </w:rPr>
  </w:style>
  <w:style w:type="character" w:customStyle="1" w:styleId="CorpodeltestoCarattere">
    <w:name w:val="Corpo del testo Carattere"/>
    <w:basedOn w:val="Carpredefinitoparagrafo"/>
    <w:link w:val="Corpodeltesto"/>
    <w:uiPriority w:val="1"/>
    <w:rsid w:val="00802583"/>
    <w:rPr>
      <w:rFonts w:ascii="Cambria" w:eastAsia="Cambria" w:hAnsi="Cambria" w:cs="Cambria"/>
      <w:sz w:val="20"/>
      <w:szCs w:val="20"/>
    </w:rPr>
  </w:style>
  <w:style w:type="paragraph" w:styleId="Nessunaspaziatura">
    <w:name w:val="No Spacing"/>
    <w:uiPriority w:val="1"/>
    <w:qFormat/>
    <w:rsid w:val="00802583"/>
    <w:pPr>
      <w:widowControl w:val="0"/>
      <w:autoSpaceDE w:val="0"/>
      <w:autoSpaceDN w:val="0"/>
      <w:spacing w:after="0" w:line="240" w:lineRule="auto"/>
    </w:pPr>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divs>
    <w:div w:id="37977541">
      <w:bodyDiv w:val="1"/>
      <w:marLeft w:val="0"/>
      <w:marRight w:val="0"/>
      <w:marTop w:val="0"/>
      <w:marBottom w:val="0"/>
      <w:divBdr>
        <w:top w:val="none" w:sz="0" w:space="0" w:color="auto"/>
        <w:left w:val="none" w:sz="0" w:space="0" w:color="auto"/>
        <w:bottom w:val="none" w:sz="0" w:space="0" w:color="auto"/>
        <w:right w:val="none" w:sz="0" w:space="0" w:color="auto"/>
      </w:divBdr>
    </w:div>
    <w:div w:id="60562842">
      <w:bodyDiv w:val="1"/>
      <w:marLeft w:val="0"/>
      <w:marRight w:val="0"/>
      <w:marTop w:val="0"/>
      <w:marBottom w:val="0"/>
      <w:divBdr>
        <w:top w:val="none" w:sz="0" w:space="0" w:color="auto"/>
        <w:left w:val="none" w:sz="0" w:space="0" w:color="auto"/>
        <w:bottom w:val="none" w:sz="0" w:space="0" w:color="auto"/>
        <w:right w:val="none" w:sz="0" w:space="0" w:color="auto"/>
      </w:divBdr>
    </w:div>
    <w:div w:id="101807296">
      <w:bodyDiv w:val="1"/>
      <w:marLeft w:val="0"/>
      <w:marRight w:val="0"/>
      <w:marTop w:val="0"/>
      <w:marBottom w:val="0"/>
      <w:divBdr>
        <w:top w:val="none" w:sz="0" w:space="0" w:color="auto"/>
        <w:left w:val="none" w:sz="0" w:space="0" w:color="auto"/>
        <w:bottom w:val="none" w:sz="0" w:space="0" w:color="auto"/>
        <w:right w:val="none" w:sz="0" w:space="0" w:color="auto"/>
      </w:divBdr>
    </w:div>
    <w:div w:id="148593264">
      <w:bodyDiv w:val="1"/>
      <w:marLeft w:val="0"/>
      <w:marRight w:val="0"/>
      <w:marTop w:val="0"/>
      <w:marBottom w:val="0"/>
      <w:divBdr>
        <w:top w:val="none" w:sz="0" w:space="0" w:color="auto"/>
        <w:left w:val="none" w:sz="0" w:space="0" w:color="auto"/>
        <w:bottom w:val="none" w:sz="0" w:space="0" w:color="auto"/>
        <w:right w:val="none" w:sz="0" w:space="0" w:color="auto"/>
      </w:divBdr>
    </w:div>
    <w:div w:id="171989020">
      <w:bodyDiv w:val="1"/>
      <w:marLeft w:val="0"/>
      <w:marRight w:val="0"/>
      <w:marTop w:val="0"/>
      <w:marBottom w:val="0"/>
      <w:divBdr>
        <w:top w:val="none" w:sz="0" w:space="0" w:color="auto"/>
        <w:left w:val="none" w:sz="0" w:space="0" w:color="auto"/>
        <w:bottom w:val="none" w:sz="0" w:space="0" w:color="auto"/>
        <w:right w:val="none" w:sz="0" w:space="0" w:color="auto"/>
      </w:divBdr>
    </w:div>
    <w:div w:id="259995514">
      <w:bodyDiv w:val="1"/>
      <w:marLeft w:val="0"/>
      <w:marRight w:val="0"/>
      <w:marTop w:val="0"/>
      <w:marBottom w:val="0"/>
      <w:divBdr>
        <w:top w:val="none" w:sz="0" w:space="0" w:color="auto"/>
        <w:left w:val="none" w:sz="0" w:space="0" w:color="auto"/>
        <w:bottom w:val="none" w:sz="0" w:space="0" w:color="auto"/>
        <w:right w:val="none" w:sz="0" w:space="0" w:color="auto"/>
      </w:divBdr>
    </w:div>
    <w:div w:id="326828982">
      <w:bodyDiv w:val="1"/>
      <w:marLeft w:val="0"/>
      <w:marRight w:val="0"/>
      <w:marTop w:val="0"/>
      <w:marBottom w:val="0"/>
      <w:divBdr>
        <w:top w:val="none" w:sz="0" w:space="0" w:color="auto"/>
        <w:left w:val="none" w:sz="0" w:space="0" w:color="auto"/>
        <w:bottom w:val="none" w:sz="0" w:space="0" w:color="auto"/>
        <w:right w:val="none" w:sz="0" w:space="0" w:color="auto"/>
      </w:divBdr>
    </w:div>
    <w:div w:id="360207684">
      <w:bodyDiv w:val="1"/>
      <w:marLeft w:val="0"/>
      <w:marRight w:val="0"/>
      <w:marTop w:val="0"/>
      <w:marBottom w:val="0"/>
      <w:divBdr>
        <w:top w:val="none" w:sz="0" w:space="0" w:color="auto"/>
        <w:left w:val="none" w:sz="0" w:space="0" w:color="auto"/>
        <w:bottom w:val="none" w:sz="0" w:space="0" w:color="auto"/>
        <w:right w:val="none" w:sz="0" w:space="0" w:color="auto"/>
      </w:divBdr>
    </w:div>
    <w:div w:id="387798644">
      <w:bodyDiv w:val="1"/>
      <w:marLeft w:val="0"/>
      <w:marRight w:val="0"/>
      <w:marTop w:val="0"/>
      <w:marBottom w:val="0"/>
      <w:divBdr>
        <w:top w:val="none" w:sz="0" w:space="0" w:color="auto"/>
        <w:left w:val="none" w:sz="0" w:space="0" w:color="auto"/>
        <w:bottom w:val="none" w:sz="0" w:space="0" w:color="auto"/>
        <w:right w:val="none" w:sz="0" w:space="0" w:color="auto"/>
      </w:divBdr>
    </w:div>
    <w:div w:id="414936676">
      <w:bodyDiv w:val="1"/>
      <w:marLeft w:val="0"/>
      <w:marRight w:val="0"/>
      <w:marTop w:val="0"/>
      <w:marBottom w:val="0"/>
      <w:divBdr>
        <w:top w:val="none" w:sz="0" w:space="0" w:color="auto"/>
        <w:left w:val="none" w:sz="0" w:space="0" w:color="auto"/>
        <w:bottom w:val="none" w:sz="0" w:space="0" w:color="auto"/>
        <w:right w:val="none" w:sz="0" w:space="0" w:color="auto"/>
      </w:divBdr>
    </w:div>
    <w:div w:id="450978791">
      <w:bodyDiv w:val="1"/>
      <w:marLeft w:val="0"/>
      <w:marRight w:val="0"/>
      <w:marTop w:val="0"/>
      <w:marBottom w:val="0"/>
      <w:divBdr>
        <w:top w:val="none" w:sz="0" w:space="0" w:color="auto"/>
        <w:left w:val="none" w:sz="0" w:space="0" w:color="auto"/>
        <w:bottom w:val="none" w:sz="0" w:space="0" w:color="auto"/>
        <w:right w:val="none" w:sz="0" w:space="0" w:color="auto"/>
      </w:divBdr>
    </w:div>
    <w:div w:id="482045216">
      <w:bodyDiv w:val="1"/>
      <w:marLeft w:val="0"/>
      <w:marRight w:val="0"/>
      <w:marTop w:val="0"/>
      <w:marBottom w:val="0"/>
      <w:divBdr>
        <w:top w:val="none" w:sz="0" w:space="0" w:color="auto"/>
        <w:left w:val="none" w:sz="0" w:space="0" w:color="auto"/>
        <w:bottom w:val="none" w:sz="0" w:space="0" w:color="auto"/>
        <w:right w:val="none" w:sz="0" w:space="0" w:color="auto"/>
      </w:divBdr>
    </w:div>
    <w:div w:id="596325069">
      <w:bodyDiv w:val="1"/>
      <w:marLeft w:val="0"/>
      <w:marRight w:val="0"/>
      <w:marTop w:val="0"/>
      <w:marBottom w:val="0"/>
      <w:divBdr>
        <w:top w:val="none" w:sz="0" w:space="0" w:color="auto"/>
        <w:left w:val="none" w:sz="0" w:space="0" w:color="auto"/>
        <w:bottom w:val="none" w:sz="0" w:space="0" w:color="auto"/>
        <w:right w:val="none" w:sz="0" w:space="0" w:color="auto"/>
      </w:divBdr>
    </w:div>
    <w:div w:id="626087697">
      <w:bodyDiv w:val="1"/>
      <w:marLeft w:val="0"/>
      <w:marRight w:val="0"/>
      <w:marTop w:val="0"/>
      <w:marBottom w:val="0"/>
      <w:divBdr>
        <w:top w:val="none" w:sz="0" w:space="0" w:color="auto"/>
        <w:left w:val="none" w:sz="0" w:space="0" w:color="auto"/>
        <w:bottom w:val="none" w:sz="0" w:space="0" w:color="auto"/>
        <w:right w:val="none" w:sz="0" w:space="0" w:color="auto"/>
      </w:divBdr>
    </w:div>
    <w:div w:id="626620460">
      <w:bodyDiv w:val="1"/>
      <w:marLeft w:val="0"/>
      <w:marRight w:val="0"/>
      <w:marTop w:val="0"/>
      <w:marBottom w:val="0"/>
      <w:divBdr>
        <w:top w:val="none" w:sz="0" w:space="0" w:color="auto"/>
        <w:left w:val="none" w:sz="0" w:space="0" w:color="auto"/>
        <w:bottom w:val="none" w:sz="0" w:space="0" w:color="auto"/>
        <w:right w:val="none" w:sz="0" w:space="0" w:color="auto"/>
      </w:divBdr>
    </w:div>
    <w:div w:id="737628242">
      <w:bodyDiv w:val="1"/>
      <w:marLeft w:val="0"/>
      <w:marRight w:val="0"/>
      <w:marTop w:val="0"/>
      <w:marBottom w:val="0"/>
      <w:divBdr>
        <w:top w:val="none" w:sz="0" w:space="0" w:color="auto"/>
        <w:left w:val="none" w:sz="0" w:space="0" w:color="auto"/>
        <w:bottom w:val="none" w:sz="0" w:space="0" w:color="auto"/>
        <w:right w:val="none" w:sz="0" w:space="0" w:color="auto"/>
      </w:divBdr>
    </w:div>
    <w:div w:id="761142052">
      <w:bodyDiv w:val="1"/>
      <w:marLeft w:val="0"/>
      <w:marRight w:val="0"/>
      <w:marTop w:val="0"/>
      <w:marBottom w:val="0"/>
      <w:divBdr>
        <w:top w:val="none" w:sz="0" w:space="0" w:color="auto"/>
        <w:left w:val="none" w:sz="0" w:space="0" w:color="auto"/>
        <w:bottom w:val="none" w:sz="0" w:space="0" w:color="auto"/>
        <w:right w:val="none" w:sz="0" w:space="0" w:color="auto"/>
      </w:divBdr>
    </w:div>
    <w:div w:id="768743480">
      <w:bodyDiv w:val="1"/>
      <w:marLeft w:val="0"/>
      <w:marRight w:val="0"/>
      <w:marTop w:val="0"/>
      <w:marBottom w:val="0"/>
      <w:divBdr>
        <w:top w:val="none" w:sz="0" w:space="0" w:color="auto"/>
        <w:left w:val="none" w:sz="0" w:space="0" w:color="auto"/>
        <w:bottom w:val="none" w:sz="0" w:space="0" w:color="auto"/>
        <w:right w:val="none" w:sz="0" w:space="0" w:color="auto"/>
      </w:divBdr>
    </w:div>
    <w:div w:id="804004334">
      <w:bodyDiv w:val="1"/>
      <w:marLeft w:val="0"/>
      <w:marRight w:val="0"/>
      <w:marTop w:val="0"/>
      <w:marBottom w:val="0"/>
      <w:divBdr>
        <w:top w:val="none" w:sz="0" w:space="0" w:color="auto"/>
        <w:left w:val="none" w:sz="0" w:space="0" w:color="auto"/>
        <w:bottom w:val="none" w:sz="0" w:space="0" w:color="auto"/>
        <w:right w:val="none" w:sz="0" w:space="0" w:color="auto"/>
      </w:divBdr>
    </w:div>
    <w:div w:id="813183257">
      <w:bodyDiv w:val="1"/>
      <w:marLeft w:val="0"/>
      <w:marRight w:val="0"/>
      <w:marTop w:val="0"/>
      <w:marBottom w:val="0"/>
      <w:divBdr>
        <w:top w:val="none" w:sz="0" w:space="0" w:color="auto"/>
        <w:left w:val="none" w:sz="0" w:space="0" w:color="auto"/>
        <w:bottom w:val="none" w:sz="0" w:space="0" w:color="auto"/>
        <w:right w:val="none" w:sz="0" w:space="0" w:color="auto"/>
      </w:divBdr>
    </w:div>
    <w:div w:id="828014544">
      <w:bodyDiv w:val="1"/>
      <w:marLeft w:val="0"/>
      <w:marRight w:val="0"/>
      <w:marTop w:val="0"/>
      <w:marBottom w:val="0"/>
      <w:divBdr>
        <w:top w:val="none" w:sz="0" w:space="0" w:color="auto"/>
        <w:left w:val="none" w:sz="0" w:space="0" w:color="auto"/>
        <w:bottom w:val="none" w:sz="0" w:space="0" w:color="auto"/>
        <w:right w:val="none" w:sz="0" w:space="0" w:color="auto"/>
      </w:divBdr>
    </w:div>
    <w:div w:id="846287161">
      <w:bodyDiv w:val="1"/>
      <w:marLeft w:val="0"/>
      <w:marRight w:val="0"/>
      <w:marTop w:val="0"/>
      <w:marBottom w:val="0"/>
      <w:divBdr>
        <w:top w:val="none" w:sz="0" w:space="0" w:color="auto"/>
        <w:left w:val="none" w:sz="0" w:space="0" w:color="auto"/>
        <w:bottom w:val="none" w:sz="0" w:space="0" w:color="auto"/>
        <w:right w:val="none" w:sz="0" w:space="0" w:color="auto"/>
      </w:divBdr>
    </w:div>
    <w:div w:id="918101473">
      <w:bodyDiv w:val="1"/>
      <w:marLeft w:val="0"/>
      <w:marRight w:val="0"/>
      <w:marTop w:val="0"/>
      <w:marBottom w:val="0"/>
      <w:divBdr>
        <w:top w:val="none" w:sz="0" w:space="0" w:color="auto"/>
        <w:left w:val="none" w:sz="0" w:space="0" w:color="auto"/>
        <w:bottom w:val="none" w:sz="0" w:space="0" w:color="auto"/>
        <w:right w:val="none" w:sz="0" w:space="0" w:color="auto"/>
      </w:divBdr>
    </w:div>
    <w:div w:id="1025251459">
      <w:bodyDiv w:val="1"/>
      <w:marLeft w:val="0"/>
      <w:marRight w:val="0"/>
      <w:marTop w:val="0"/>
      <w:marBottom w:val="0"/>
      <w:divBdr>
        <w:top w:val="none" w:sz="0" w:space="0" w:color="auto"/>
        <w:left w:val="none" w:sz="0" w:space="0" w:color="auto"/>
        <w:bottom w:val="none" w:sz="0" w:space="0" w:color="auto"/>
        <w:right w:val="none" w:sz="0" w:space="0" w:color="auto"/>
      </w:divBdr>
    </w:div>
    <w:div w:id="1044910391">
      <w:bodyDiv w:val="1"/>
      <w:marLeft w:val="0"/>
      <w:marRight w:val="0"/>
      <w:marTop w:val="0"/>
      <w:marBottom w:val="0"/>
      <w:divBdr>
        <w:top w:val="none" w:sz="0" w:space="0" w:color="auto"/>
        <w:left w:val="none" w:sz="0" w:space="0" w:color="auto"/>
        <w:bottom w:val="none" w:sz="0" w:space="0" w:color="auto"/>
        <w:right w:val="none" w:sz="0" w:space="0" w:color="auto"/>
      </w:divBdr>
    </w:div>
    <w:div w:id="1091774562">
      <w:bodyDiv w:val="1"/>
      <w:marLeft w:val="0"/>
      <w:marRight w:val="0"/>
      <w:marTop w:val="0"/>
      <w:marBottom w:val="0"/>
      <w:divBdr>
        <w:top w:val="none" w:sz="0" w:space="0" w:color="auto"/>
        <w:left w:val="none" w:sz="0" w:space="0" w:color="auto"/>
        <w:bottom w:val="none" w:sz="0" w:space="0" w:color="auto"/>
        <w:right w:val="none" w:sz="0" w:space="0" w:color="auto"/>
      </w:divBdr>
    </w:div>
    <w:div w:id="1156073190">
      <w:bodyDiv w:val="1"/>
      <w:marLeft w:val="0"/>
      <w:marRight w:val="0"/>
      <w:marTop w:val="0"/>
      <w:marBottom w:val="0"/>
      <w:divBdr>
        <w:top w:val="none" w:sz="0" w:space="0" w:color="auto"/>
        <w:left w:val="none" w:sz="0" w:space="0" w:color="auto"/>
        <w:bottom w:val="none" w:sz="0" w:space="0" w:color="auto"/>
        <w:right w:val="none" w:sz="0" w:space="0" w:color="auto"/>
      </w:divBdr>
    </w:div>
    <w:div w:id="1192912522">
      <w:bodyDiv w:val="1"/>
      <w:marLeft w:val="0"/>
      <w:marRight w:val="0"/>
      <w:marTop w:val="0"/>
      <w:marBottom w:val="0"/>
      <w:divBdr>
        <w:top w:val="none" w:sz="0" w:space="0" w:color="auto"/>
        <w:left w:val="none" w:sz="0" w:space="0" w:color="auto"/>
        <w:bottom w:val="none" w:sz="0" w:space="0" w:color="auto"/>
        <w:right w:val="none" w:sz="0" w:space="0" w:color="auto"/>
      </w:divBdr>
    </w:div>
    <w:div w:id="1206790632">
      <w:bodyDiv w:val="1"/>
      <w:marLeft w:val="0"/>
      <w:marRight w:val="0"/>
      <w:marTop w:val="0"/>
      <w:marBottom w:val="0"/>
      <w:divBdr>
        <w:top w:val="none" w:sz="0" w:space="0" w:color="auto"/>
        <w:left w:val="none" w:sz="0" w:space="0" w:color="auto"/>
        <w:bottom w:val="none" w:sz="0" w:space="0" w:color="auto"/>
        <w:right w:val="none" w:sz="0" w:space="0" w:color="auto"/>
      </w:divBdr>
    </w:div>
    <w:div w:id="1245840863">
      <w:bodyDiv w:val="1"/>
      <w:marLeft w:val="0"/>
      <w:marRight w:val="0"/>
      <w:marTop w:val="0"/>
      <w:marBottom w:val="0"/>
      <w:divBdr>
        <w:top w:val="none" w:sz="0" w:space="0" w:color="auto"/>
        <w:left w:val="none" w:sz="0" w:space="0" w:color="auto"/>
        <w:bottom w:val="none" w:sz="0" w:space="0" w:color="auto"/>
        <w:right w:val="none" w:sz="0" w:space="0" w:color="auto"/>
      </w:divBdr>
    </w:div>
    <w:div w:id="1255284322">
      <w:bodyDiv w:val="1"/>
      <w:marLeft w:val="0"/>
      <w:marRight w:val="0"/>
      <w:marTop w:val="0"/>
      <w:marBottom w:val="0"/>
      <w:divBdr>
        <w:top w:val="none" w:sz="0" w:space="0" w:color="auto"/>
        <w:left w:val="none" w:sz="0" w:space="0" w:color="auto"/>
        <w:bottom w:val="none" w:sz="0" w:space="0" w:color="auto"/>
        <w:right w:val="none" w:sz="0" w:space="0" w:color="auto"/>
      </w:divBdr>
    </w:div>
    <w:div w:id="1353414214">
      <w:bodyDiv w:val="1"/>
      <w:marLeft w:val="0"/>
      <w:marRight w:val="0"/>
      <w:marTop w:val="0"/>
      <w:marBottom w:val="0"/>
      <w:divBdr>
        <w:top w:val="none" w:sz="0" w:space="0" w:color="auto"/>
        <w:left w:val="none" w:sz="0" w:space="0" w:color="auto"/>
        <w:bottom w:val="none" w:sz="0" w:space="0" w:color="auto"/>
        <w:right w:val="none" w:sz="0" w:space="0" w:color="auto"/>
      </w:divBdr>
    </w:div>
    <w:div w:id="1356927656">
      <w:bodyDiv w:val="1"/>
      <w:marLeft w:val="0"/>
      <w:marRight w:val="0"/>
      <w:marTop w:val="0"/>
      <w:marBottom w:val="0"/>
      <w:divBdr>
        <w:top w:val="none" w:sz="0" w:space="0" w:color="auto"/>
        <w:left w:val="none" w:sz="0" w:space="0" w:color="auto"/>
        <w:bottom w:val="none" w:sz="0" w:space="0" w:color="auto"/>
        <w:right w:val="none" w:sz="0" w:space="0" w:color="auto"/>
      </w:divBdr>
    </w:div>
    <w:div w:id="1405493127">
      <w:bodyDiv w:val="1"/>
      <w:marLeft w:val="0"/>
      <w:marRight w:val="0"/>
      <w:marTop w:val="0"/>
      <w:marBottom w:val="0"/>
      <w:divBdr>
        <w:top w:val="none" w:sz="0" w:space="0" w:color="auto"/>
        <w:left w:val="none" w:sz="0" w:space="0" w:color="auto"/>
        <w:bottom w:val="none" w:sz="0" w:space="0" w:color="auto"/>
        <w:right w:val="none" w:sz="0" w:space="0" w:color="auto"/>
      </w:divBdr>
    </w:div>
    <w:div w:id="1412966626">
      <w:bodyDiv w:val="1"/>
      <w:marLeft w:val="0"/>
      <w:marRight w:val="0"/>
      <w:marTop w:val="0"/>
      <w:marBottom w:val="0"/>
      <w:divBdr>
        <w:top w:val="none" w:sz="0" w:space="0" w:color="auto"/>
        <w:left w:val="none" w:sz="0" w:space="0" w:color="auto"/>
        <w:bottom w:val="none" w:sz="0" w:space="0" w:color="auto"/>
        <w:right w:val="none" w:sz="0" w:space="0" w:color="auto"/>
      </w:divBdr>
    </w:div>
    <w:div w:id="1490555981">
      <w:bodyDiv w:val="1"/>
      <w:marLeft w:val="0"/>
      <w:marRight w:val="0"/>
      <w:marTop w:val="0"/>
      <w:marBottom w:val="0"/>
      <w:divBdr>
        <w:top w:val="none" w:sz="0" w:space="0" w:color="auto"/>
        <w:left w:val="none" w:sz="0" w:space="0" w:color="auto"/>
        <w:bottom w:val="none" w:sz="0" w:space="0" w:color="auto"/>
        <w:right w:val="none" w:sz="0" w:space="0" w:color="auto"/>
      </w:divBdr>
    </w:div>
    <w:div w:id="1562524457">
      <w:bodyDiv w:val="1"/>
      <w:marLeft w:val="0"/>
      <w:marRight w:val="0"/>
      <w:marTop w:val="0"/>
      <w:marBottom w:val="0"/>
      <w:divBdr>
        <w:top w:val="none" w:sz="0" w:space="0" w:color="auto"/>
        <w:left w:val="none" w:sz="0" w:space="0" w:color="auto"/>
        <w:bottom w:val="none" w:sz="0" w:space="0" w:color="auto"/>
        <w:right w:val="none" w:sz="0" w:space="0" w:color="auto"/>
      </w:divBdr>
    </w:div>
    <w:div w:id="1582057322">
      <w:bodyDiv w:val="1"/>
      <w:marLeft w:val="0"/>
      <w:marRight w:val="0"/>
      <w:marTop w:val="0"/>
      <w:marBottom w:val="0"/>
      <w:divBdr>
        <w:top w:val="none" w:sz="0" w:space="0" w:color="auto"/>
        <w:left w:val="none" w:sz="0" w:space="0" w:color="auto"/>
        <w:bottom w:val="none" w:sz="0" w:space="0" w:color="auto"/>
        <w:right w:val="none" w:sz="0" w:space="0" w:color="auto"/>
      </w:divBdr>
    </w:div>
    <w:div w:id="1590701854">
      <w:bodyDiv w:val="1"/>
      <w:marLeft w:val="0"/>
      <w:marRight w:val="0"/>
      <w:marTop w:val="0"/>
      <w:marBottom w:val="0"/>
      <w:divBdr>
        <w:top w:val="none" w:sz="0" w:space="0" w:color="auto"/>
        <w:left w:val="none" w:sz="0" w:space="0" w:color="auto"/>
        <w:bottom w:val="none" w:sz="0" w:space="0" w:color="auto"/>
        <w:right w:val="none" w:sz="0" w:space="0" w:color="auto"/>
      </w:divBdr>
    </w:div>
    <w:div w:id="1810660659">
      <w:bodyDiv w:val="1"/>
      <w:marLeft w:val="0"/>
      <w:marRight w:val="0"/>
      <w:marTop w:val="0"/>
      <w:marBottom w:val="0"/>
      <w:divBdr>
        <w:top w:val="none" w:sz="0" w:space="0" w:color="auto"/>
        <w:left w:val="none" w:sz="0" w:space="0" w:color="auto"/>
        <w:bottom w:val="none" w:sz="0" w:space="0" w:color="auto"/>
        <w:right w:val="none" w:sz="0" w:space="0" w:color="auto"/>
      </w:divBdr>
    </w:div>
    <w:div w:id="1891106866">
      <w:bodyDiv w:val="1"/>
      <w:marLeft w:val="0"/>
      <w:marRight w:val="0"/>
      <w:marTop w:val="0"/>
      <w:marBottom w:val="0"/>
      <w:divBdr>
        <w:top w:val="none" w:sz="0" w:space="0" w:color="auto"/>
        <w:left w:val="none" w:sz="0" w:space="0" w:color="auto"/>
        <w:bottom w:val="none" w:sz="0" w:space="0" w:color="auto"/>
        <w:right w:val="none" w:sz="0" w:space="0" w:color="auto"/>
      </w:divBdr>
    </w:div>
    <w:div w:id="1911691261">
      <w:bodyDiv w:val="1"/>
      <w:marLeft w:val="0"/>
      <w:marRight w:val="0"/>
      <w:marTop w:val="0"/>
      <w:marBottom w:val="0"/>
      <w:divBdr>
        <w:top w:val="none" w:sz="0" w:space="0" w:color="auto"/>
        <w:left w:val="none" w:sz="0" w:space="0" w:color="auto"/>
        <w:bottom w:val="none" w:sz="0" w:space="0" w:color="auto"/>
        <w:right w:val="none" w:sz="0" w:space="0" w:color="auto"/>
      </w:divBdr>
    </w:div>
    <w:div w:id="1919056438">
      <w:bodyDiv w:val="1"/>
      <w:marLeft w:val="0"/>
      <w:marRight w:val="0"/>
      <w:marTop w:val="0"/>
      <w:marBottom w:val="0"/>
      <w:divBdr>
        <w:top w:val="none" w:sz="0" w:space="0" w:color="auto"/>
        <w:left w:val="none" w:sz="0" w:space="0" w:color="auto"/>
        <w:bottom w:val="none" w:sz="0" w:space="0" w:color="auto"/>
        <w:right w:val="none" w:sz="0" w:space="0" w:color="auto"/>
      </w:divBdr>
    </w:div>
    <w:div w:id="2021394968">
      <w:bodyDiv w:val="1"/>
      <w:marLeft w:val="0"/>
      <w:marRight w:val="0"/>
      <w:marTop w:val="0"/>
      <w:marBottom w:val="0"/>
      <w:divBdr>
        <w:top w:val="none" w:sz="0" w:space="0" w:color="auto"/>
        <w:left w:val="none" w:sz="0" w:space="0" w:color="auto"/>
        <w:bottom w:val="none" w:sz="0" w:space="0" w:color="auto"/>
        <w:right w:val="none" w:sz="0" w:space="0" w:color="auto"/>
      </w:divBdr>
    </w:div>
    <w:div w:id="2072922131">
      <w:bodyDiv w:val="1"/>
      <w:marLeft w:val="0"/>
      <w:marRight w:val="0"/>
      <w:marTop w:val="0"/>
      <w:marBottom w:val="0"/>
      <w:divBdr>
        <w:top w:val="none" w:sz="0" w:space="0" w:color="auto"/>
        <w:left w:val="none" w:sz="0" w:space="0" w:color="auto"/>
        <w:bottom w:val="none" w:sz="0" w:space="0" w:color="auto"/>
        <w:right w:val="none" w:sz="0" w:space="0" w:color="auto"/>
      </w:divBdr>
    </w:div>
    <w:div w:id="2137873509">
      <w:bodyDiv w:val="1"/>
      <w:marLeft w:val="0"/>
      <w:marRight w:val="0"/>
      <w:marTop w:val="0"/>
      <w:marBottom w:val="0"/>
      <w:divBdr>
        <w:top w:val="none" w:sz="0" w:space="0" w:color="auto"/>
        <w:left w:val="none" w:sz="0" w:space="0" w:color="auto"/>
        <w:bottom w:val="none" w:sz="0" w:space="0" w:color="auto"/>
        <w:right w:val="none" w:sz="0" w:space="0" w:color="auto"/>
      </w:divBdr>
    </w:div>
    <w:div w:id="21429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IS014008@pec.istruzione.it" TargetMode="External"/><Relationship Id="rId18" Type="http://schemas.openxmlformats.org/officeDocument/2006/relationships/hyperlink" Target="file:///C:\Users\docenti\Desktop\oo%20cc\nome.cognome@iispoloamantea.edu.it" TargetMode="External"/><Relationship Id="rId3" Type="http://schemas.openxmlformats.org/officeDocument/2006/relationships/settings" Target="settings.xml"/><Relationship Id="rId21" Type="http://schemas.openxmlformats.org/officeDocument/2006/relationships/hyperlink" Target="csis014008@istruzione.it%20" TargetMode="External"/><Relationship Id="rId7"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2" Type="http://schemas.openxmlformats.org/officeDocument/2006/relationships/hyperlink" Target="mailto:CSIS014008@istruzione.it" TargetMode="External"/><Relationship Id="rId17" Type="http://schemas.openxmlformats.org/officeDocument/2006/relationships/hyperlink" Target="http://www.edscuola.it/archivio/norme/ordinanze/om215_91.html" TargetMode="External"/><Relationship Id="rId2" Type="http://schemas.openxmlformats.org/officeDocument/2006/relationships/styles" Target="styles.xml"/><Relationship Id="rId16" Type="http://schemas.openxmlformats.org/officeDocument/2006/relationships/hyperlink" Target="https://www.foe.it/files/2022/09/Allegato3.pdf" TargetMode="External"/><Relationship Id="rId20" Type="http://schemas.openxmlformats.org/officeDocument/2006/relationships/hyperlink" Target="file:///C:\Users\docenti\Desktop\oo%20cc\nome.cognome@iispoloamantea.edu.i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5" Type="http://schemas.openxmlformats.org/officeDocument/2006/relationships/hyperlink" Target="https://www.foe.it/files/2022/09/AOODGRUF.REGISTRO-UFFICIALE.2022.0045251.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file:///C:\Users\docenti\Desktop\oo%20cc\nome.cognome@iispoloamantea.edu.it" TargetMode="External"/><Relationship Id="rId4" Type="http://schemas.openxmlformats.org/officeDocument/2006/relationships/webSettings" Target="webSettings.xml"/><Relationship Id="rId9" Type="http://schemas.openxmlformats.org/officeDocument/2006/relationships/hyperlink" Target="http://www.google.it/url?url=http://it.wikipedia.org/wiki/Bandiera_d'Italia&amp;rct=j&amp;frm=1&amp;q=&amp;esrc=s&amp;sa=U&amp;ei=2PIGVLuWKsHC7AakooHoAQ&amp;ved=0CCUQ9QEwAw&amp;usg=AFQjCNFOMIPOPcJ"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3054</Words>
  <Characters>17412</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22</cp:revision>
  <cp:lastPrinted>2020-10-14T11:04:00Z</cp:lastPrinted>
  <dcterms:created xsi:type="dcterms:W3CDTF">2023-09-28T06:39:00Z</dcterms:created>
  <dcterms:modified xsi:type="dcterms:W3CDTF">2023-10-02T10:43:00Z</dcterms:modified>
</cp:coreProperties>
</file>