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15" w:rsidRDefault="00A93715">
      <w:pPr>
        <w:pBdr>
          <w:top w:val="nil"/>
          <w:left w:val="nil"/>
          <w:bottom w:val="nil"/>
          <w:right w:val="nil"/>
          <w:between w:val="nil"/>
        </w:pBdr>
        <w:spacing w:line="276" w:lineRule="auto"/>
        <w:rPr>
          <w:rFonts w:ascii="Arial" w:eastAsia="Arial" w:hAnsi="Arial" w:cs="Arial"/>
          <w:color w:val="000000"/>
        </w:rPr>
      </w:pPr>
    </w:p>
    <w:tbl>
      <w:tblPr>
        <w:tblStyle w:val="a2"/>
        <w:tblW w:w="10095" w:type="dxa"/>
        <w:tblInd w:w="-106" w:type="dxa"/>
        <w:tblLayout w:type="fixed"/>
        <w:tblLook w:val="0400"/>
      </w:tblPr>
      <w:tblGrid>
        <w:gridCol w:w="1489"/>
        <w:gridCol w:w="6941"/>
        <w:gridCol w:w="1665"/>
      </w:tblGrid>
      <w:tr w:rsidR="00A93715">
        <w:tc>
          <w:tcPr>
            <w:tcW w:w="1489" w:type="dxa"/>
          </w:tcPr>
          <w:p w:rsidR="00A93715" w:rsidRDefault="00A93715">
            <w:pPr>
              <w:jc w:val="center"/>
              <w:rPr>
                <w:rFonts w:ascii="Calibri" w:eastAsia="Calibri" w:hAnsi="Calibri" w:cs="Calibri"/>
              </w:rPr>
            </w:pPr>
          </w:p>
        </w:tc>
        <w:tc>
          <w:tcPr>
            <w:tcW w:w="6941" w:type="dxa"/>
          </w:tcPr>
          <w:p w:rsidR="00A93715" w:rsidRDefault="00DD3E4C">
            <w:pPr>
              <w:jc w:val="center"/>
              <w:rPr>
                <w:rFonts w:ascii="Arial" w:eastAsia="Arial" w:hAnsi="Arial" w:cs="Arial"/>
                <w:color w:val="1A0DAB"/>
                <w:sz w:val="16"/>
                <w:szCs w:val="16"/>
              </w:rPr>
            </w:pPr>
            <w:r>
              <w:rPr>
                <w:rFonts w:ascii="Arial" w:eastAsia="Arial" w:hAnsi="Arial" w:cs="Arial"/>
                <w:noProof/>
                <w:color w:val="1A0DAB"/>
                <w:sz w:val="16"/>
                <w:szCs w:val="16"/>
              </w:rPr>
              <w:drawing>
                <wp:inline distT="0" distB="0" distL="0" distR="0">
                  <wp:extent cx="314325" cy="247650"/>
                  <wp:effectExtent l="0" t="0" r="0" b="0"/>
                  <wp:docPr id="34" name="image5.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5.jpg" descr="https://encrypted-tbn3.gstatic.com/images?q=tbn:ANd9GcTR_GUI5EPyOEK6um2kyg6eACYYnj1haXG9MxGdoujDVTj1_iFcOIaXlA"/>
                          <pic:cNvPicPr preferRelativeResize="0"/>
                        </pic:nvPicPr>
                        <pic:blipFill>
                          <a:blip r:embed="rId8" cstate="print"/>
                          <a:srcRect/>
                          <a:stretch>
                            <a:fillRect/>
                          </a:stretch>
                        </pic:blipFill>
                        <pic:spPr>
                          <a:xfrm>
                            <a:off x="0" y="0"/>
                            <a:ext cx="31432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257175" cy="247650"/>
                  <wp:effectExtent l="0" t="0" r="0" b="0"/>
                  <wp:docPr id="36" name="image6.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6.jpg" descr="https://encrypted-tbn0.gstatic.com/images?q=tbn:ANd9GcTvvDl_ebnd8odiydXufOqYKv4rCuxO9y-XeLVr3KtXGuZVxhtAHkt70A"/>
                          <pic:cNvPicPr preferRelativeResize="0"/>
                        </pic:nvPicPr>
                        <pic:blipFill>
                          <a:blip r:embed="rId9" cstate="print"/>
                          <a:srcRect/>
                          <a:stretch>
                            <a:fillRect/>
                          </a:stretch>
                        </pic:blipFill>
                        <pic:spPr>
                          <a:xfrm>
                            <a:off x="0" y="0"/>
                            <a:ext cx="25717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390525" cy="238125"/>
                  <wp:effectExtent l="0" t="0" r="0" b="0"/>
                  <wp:docPr id="35" name="image3.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3.png" descr="https://encrypted-tbn0.gstatic.com/images?q=tbn:ANd9GcRQa4AbY2jZfcTg4OuX6XQLSjLpy95-BAzjbZ8pHZhl1yzi16mQ-fOr80s"/>
                          <pic:cNvPicPr preferRelativeResize="0"/>
                        </pic:nvPicPr>
                        <pic:blipFill>
                          <a:blip r:embed="rId10" cstate="print"/>
                          <a:srcRect/>
                          <a:stretch>
                            <a:fillRect/>
                          </a:stretch>
                        </pic:blipFill>
                        <pic:spPr>
                          <a:xfrm>
                            <a:off x="0" y="0"/>
                            <a:ext cx="390525" cy="238125"/>
                          </a:xfrm>
                          <a:prstGeom prst="rect">
                            <a:avLst/>
                          </a:prstGeom>
                          <a:ln/>
                        </pic:spPr>
                      </pic:pic>
                    </a:graphicData>
                  </a:graphic>
                </wp:inline>
              </w:drawing>
            </w:r>
          </w:p>
        </w:tc>
        <w:tc>
          <w:tcPr>
            <w:tcW w:w="1665" w:type="dxa"/>
          </w:tcPr>
          <w:p w:rsidR="00A93715" w:rsidRDefault="00A93715">
            <w:pPr>
              <w:rPr>
                <w:rFonts w:ascii="Calibri" w:eastAsia="Calibri" w:hAnsi="Calibri" w:cs="Calibri"/>
              </w:rPr>
            </w:pPr>
          </w:p>
        </w:tc>
      </w:tr>
      <w:tr w:rsidR="00A93715">
        <w:tc>
          <w:tcPr>
            <w:tcW w:w="1489" w:type="dxa"/>
          </w:tcPr>
          <w:p w:rsidR="00A93715" w:rsidRDefault="00DD3E4C">
            <w:pPr>
              <w:jc w:val="right"/>
              <w:rPr>
                <w:rFonts w:ascii="Calibri" w:eastAsia="Calibri" w:hAnsi="Calibri" w:cs="Calibri"/>
              </w:rPr>
            </w:pPr>
            <w:r>
              <w:rPr>
                <w:rFonts w:ascii="Calibri" w:eastAsia="Calibri" w:hAnsi="Calibri" w:cs="Calibri"/>
                <w:noProof/>
              </w:rPr>
              <w:drawing>
                <wp:inline distT="0" distB="0" distL="0" distR="0">
                  <wp:extent cx="733425" cy="552450"/>
                  <wp:effectExtent l="0" t="0" r="0" b="0"/>
                  <wp:docPr id="38" name="image2.png" descr="LOGO2"/>
                  <wp:cNvGraphicFramePr/>
                  <a:graphic xmlns:a="http://schemas.openxmlformats.org/drawingml/2006/main">
                    <a:graphicData uri="http://schemas.openxmlformats.org/drawingml/2006/picture">
                      <pic:pic xmlns:pic="http://schemas.openxmlformats.org/drawingml/2006/picture">
                        <pic:nvPicPr>
                          <pic:cNvPr id="0" name="image2.png" descr="LOGO2"/>
                          <pic:cNvPicPr preferRelativeResize="0"/>
                        </pic:nvPicPr>
                        <pic:blipFill>
                          <a:blip r:embed="rId11" cstate="print"/>
                          <a:srcRect/>
                          <a:stretch>
                            <a:fillRect/>
                          </a:stretch>
                        </pic:blipFill>
                        <pic:spPr>
                          <a:xfrm>
                            <a:off x="0" y="0"/>
                            <a:ext cx="733425" cy="552450"/>
                          </a:xfrm>
                          <a:prstGeom prst="rect">
                            <a:avLst/>
                          </a:prstGeom>
                          <a:ln/>
                        </pic:spPr>
                      </pic:pic>
                    </a:graphicData>
                  </a:graphic>
                </wp:inline>
              </w:drawing>
            </w:r>
          </w:p>
        </w:tc>
        <w:tc>
          <w:tcPr>
            <w:tcW w:w="6941" w:type="dxa"/>
          </w:tcPr>
          <w:p w:rsidR="00A93715" w:rsidRDefault="00DD3E4C">
            <w:pPr>
              <w:keepNext/>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MIUR USR CALABRIA</w:t>
            </w:r>
          </w:p>
          <w:p w:rsidR="00A93715" w:rsidRDefault="00DD3E4C">
            <w:pPr>
              <w:keepNext/>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Distretto Scolastico n. 17 di Amantea (CS)</w:t>
            </w:r>
          </w:p>
          <w:p w:rsidR="00A93715" w:rsidRDefault="00DD3E4C">
            <w:pPr>
              <w:keepNext/>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I</w:t>
            </w:r>
            <w:r>
              <w:rPr>
                <w:rFonts w:ascii="Bookman Old Style" w:eastAsia="Bookman Old Style" w:hAnsi="Bookman Old Style" w:cs="Bookman Old Style"/>
                <w:b/>
                <w:smallCaps/>
                <w:sz w:val="16"/>
                <w:szCs w:val="16"/>
              </w:rPr>
              <w:t>STITUTO</w:t>
            </w:r>
            <w:r>
              <w:rPr>
                <w:rFonts w:ascii="Bookman Old Style" w:eastAsia="Bookman Old Style" w:hAnsi="Bookman Old Style" w:cs="Bookman Old Style"/>
                <w:b/>
                <w:sz w:val="16"/>
                <w:szCs w:val="16"/>
              </w:rPr>
              <w:t xml:space="preserve">   </w:t>
            </w:r>
            <w:proofErr w:type="spellStart"/>
            <w:r>
              <w:rPr>
                <w:rFonts w:ascii="Bookman Old Style" w:eastAsia="Bookman Old Style" w:hAnsi="Bookman Old Style" w:cs="Bookman Old Style"/>
                <w:b/>
                <w:sz w:val="16"/>
                <w:szCs w:val="16"/>
              </w:rPr>
              <w:t>DI</w:t>
            </w:r>
            <w:proofErr w:type="spellEnd"/>
            <w:r>
              <w:rPr>
                <w:rFonts w:ascii="Bookman Old Style" w:eastAsia="Bookman Old Style" w:hAnsi="Bookman Old Style" w:cs="Bookman Old Style"/>
                <w:b/>
                <w:sz w:val="16"/>
                <w:szCs w:val="16"/>
              </w:rPr>
              <w:t xml:space="preserve">  ISTRUZIONE  SUPERIORE</w:t>
            </w:r>
          </w:p>
          <w:p w:rsidR="00A93715" w:rsidRDefault="00DD3E4C">
            <w:pPr>
              <w:keepNext/>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Licei</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 xml:space="preserve"> Scientifico – Scienze Umane – Scienze Applicate</w:t>
            </w:r>
          </w:p>
          <w:p w:rsidR="00A93715" w:rsidRDefault="00DD3E4C">
            <w:pPr>
              <w:keepNext/>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Istituto Professionale: Odontotecnico – Manutenzione </w:t>
            </w:r>
            <w:proofErr w:type="gramStart"/>
            <w:r>
              <w:rPr>
                <w:rFonts w:ascii="Bookman Old Style" w:eastAsia="Bookman Old Style" w:hAnsi="Bookman Old Style" w:cs="Bookman Old Style"/>
                <w:b/>
                <w:sz w:val="16"/>
                <w:szCs w:val="16"/>
              </w:rPr>
              <w:t>ed</w:t>
            </w:r>
            <w:proofErr w:type="gramEnd"/>
            <w:r>
              <w:rPr>
                <w:rFonts w:ascii="Bookman Old Style" w:eastAsia="Bookman Old Style" w:hAnsi="Bookman Old Style" w:cs="Bookman Old Style"/>
                <w:b/>
                <w:sz w:val="16"/>
                <w:szCs w:val="16"/>
              </w:rPr>
              <w:t xml:space="preserve"> Ass. </w:t>
            </w:r>
            <w:proofErr w:type="spellStart"/>
            <w:r>
              <w:rPr>
                <w:rFonts w:ascii="Bookman Old Style" w:eastAsia="Bookman Old Style" w:hAnsi="Bookman Old Style" w:cs="Bookman Old Style"/>
                <w:b/>
                <w:sz w:val="16"/>
                <w:szCs w:val="16"/>
              </w:rPr>
              <w:t>Tecn</w:t>
            </w:r>
            <w:proofErr w:type="spellEnd"/>
            <w:r>
              <w:rPr>
                <w:rFonts w:ascii="Bookman Old Style" w:eastAsia="Bookman Old Style" w:hAnsi="Bookman Old Style" w:cs="Bookman Old Style"/>
                <w:b/>
                <w:sz w:val="16"/>
                <w:szCs w:val="16"/>
              </w:rPr>
              <w:t>.</w:t>
            </w:r>
          </w:p>
          <w:p w:rsidR="00A93715" w:rsidRDefault="00DD3E4C">
            <w:pPr>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Istituto Tecnico: Chimica, M. </w:t>
            </w:r>
            <w:proofErr w:type="spellStart"/>
            <w:proofErr w:type="gramStart"/>
            <w:r>
              <w:rPr>
                <w:rFonts w:ascii="Bookman Old Style" w:eastAsia="Bookman Old Style" w:hAnsi="Bookman Old Style" w:cs="Bookman Old Style"/>
                <w:b/>
                <w:sz w:val="16"/>
                <w:szCs w:val="16"/>
              </w:rPr>
              <w:t>e.B.</w:t>
            </w:r>
            <w:proofErr w:type="spellEnd"/>
            <w:proofErr w:type="gramEnd"/>
            <w:r>
              <w:rPr>
                <w:rFonts w:ascii="Bookman Old Style" w:eastAsia="Bookman Old Style" w:hAnsi="Bookman Old Style" w:cs="Bookman Old Style"/>
                <w:b/>
                <w:sz w:val="16"/>
                <w:szCs w:val="16"/>
              </w:rPr>
              <w:t xml:space="preserve">  – </w:t>
            </w:r>
            <w:proofErr w:type="spellStart"/>
            <w:r>
              <w:rPr>
                <w:rFonts w:ascii="Bookman Old Style" w:eastAsia="Bookman Old Style" w:hAnsi="Bookman Old Style" w:cs="Bookman Old Style"/>
                <w:b/>
                <w:sz w:val="16"/>
                <w:szCs w:val="16"/>
              </w:rPr>
              <w:t>Amm.Fin.Marketing</w:t>
            </w:r>
            <w:proofErr w:type="spellEnd"/>
            <w:r>
              <w:rPr>
                <w:rFonts w:ascii="Bookman Old Style" w:eastAsia="Bookman Old Style" w:hAnsi="Bookman Old Style" w:cs="Bookman Old Style"/>
                <w:b/>
                <w:sz w:val="16"/>
                <w:szCs w:val="16"/>
              </w:rPr>
              <w:t xml:space="preserve"> – Elettronico – Nautico</w:t>
            </w:r>
          </w:p>
          <w:p w:rsidR="00A93715" w:rsidRDefault="00DD3E4C">
            <w:pPr>
              <w:keepNext/>
              <w:jc w:val="center"/>
              <w:rPr>
                <w:rFonts w:ascii="Bookman Old Style" w:eastAsia="Bookman Old Style" w:hAnsi="Bookman Old Style" w:cs="Bookman Old Style"/>
                <w:b/>
                <w:sz w:val="16"/>
                <w:szCs w:val="16"/>
                <w:u w:val="single"/>
              </w:rPr>
            </w:pPr>
            <w:r>
              <w:rPr>
                <w:rFonts w:ascii="Bookman Old Style" w:eastAsia="Bookman Old Style" w:hAnsi="Bookman Old Style" w:cs="Bookman Old Style"/>
                <w:b/>
                <w:sz w:val="16"/>
                <w:szCs w:val="16"/>
              </w:rPr>
              <w:t xml:space="preserve">Via </w:t>
            </w:r>
            <w:proofErr w:type="spellStart"/>
            <w:proofErr w:type="gramStart"/>
            <w:r>
              <w:rPr>
                <w:rFonts w:ascii="Bookman Old Style" w:eastAsia="Bookman Old Style" w:hAnsi="Bookman Old Style" w:cs="Bookman Old Style"/>
                <w:b/>
                <w:sz w:val="16"/>
                <w:szCs w:val="16"/>
              </w:rPr>
              <w:t>S.Antonio</w:t>
            </w:r>
            <w:proofErr w:type="spellEnd"/>
            <w:proofErr w:type="gramEnd"/>
            <w:r>
              <w:rPr>
                <w:rFonts w:ascii="Bookman Old Style" w:eastAsia="Bookman Old Style" w:hAnsi="Bookman Old Style" w:cs="Bookman Old Style"/>
                <w:b/>
                <w:sz w:val="16"/>
                <w:szCs w:val="16"/>
              </w:rPr>
              <w:t xml:space="preserve"> – Loc. </w:t>
            </w:r>
            <w:proofErr w:type="spellStart"/>
            <w:r>
              <w:rPr>
                <w:rFonts w:ascii="Bookman Old Style" w:eastAsia="Bookman Old Style" w:hAnsi="Bookman Old Style" w:cs="Bookman Old Style"/>
                <w:b/>
                <w:sz w:val="16"/>
                <w:szCs w:val="16"/>
              </w:rPr>
              <w:t>S.Procopio</w:t>
            </w:r>
            <w:proofErr w:type="spellEnd"/>
            <w:r>
              <w:rPr>
                <w:rFonts w:ascii="Bookman Old Style" w:eastAsia="Bookman Old Style" w:hAnsi="Bookman Old Style" w:cs="Bookman Old Style"/>
                <w:b/>
                <w:sz w:val="16"/>
                <w:szCs w:val="16"/>
              </w:rPr>
              <w:t xml:space="preserve"> - 87032  </w:t>
            </w:r>
            <w:r>
              <w:rPr>
                <w:rFonts w:ascii="Bookman Old Style" w:eastAsia="Bookman Old Style" w:hAnsi="Bookman Old Style" w:cs="Bookman Old Style"/>
                <w:b/>
                <w:sz w:val="16"/>
                <w:szCs w:val="16"/>
                <w:u w:val="single"/>
              </w:rPr>
              <w:t xml:space="preserve">AMANTEA </w:t>
            </w:r>
            <w:r>
              <w:rPr>
                <w:rFonts w:ascii="Bookman Old Style" w:eastAsia="Bookman Old Style" w:hAnsi="Bookman Old Style" w:cs="Bookman Old Style"/>
                <w:b/>
                <w:sz w:val="16"/>
                <w:szCs w:val="16"/>
              </w:rPr>
              <w:t>(CS)</w:t>
            </w:r>
          </w:p>
          <w:p w:rsidR="00A93715" w:rsidRDefault="00DD3E4C">
            <w:pPr>
              <w:rPr>
                <w:rFonts w:ascii="Bookman Old Style" w:eastAsia="Bookman Old Style" w:hAnsi="Bookman Old Style" w:cs="Bookman Old Style"/>
                <w:b/>
                <w:sz w:val="16"/>
                <w:szCs w:val="16"/>
              </w:rPr>
            </w:pPr>
            <w:r>
              <w:rPr>
                <w:rFonts w:ascii="Noto Sans Symbols" w:eastAsia="Noto Sans Symbols" w:hAnsi="Noto Sans Symbols" w:cs="Noto Sans Symbols"/>
                <w:b/>
                <w:sz w:val="16"/>
                <w:szCs w:val="16"/>
              </w:rPr>
              <w:t>🕿</w:t>
            </w:r>
            <w:r>
              <w:rPr>
                <w:rFonts w:ascii="Bookman Old Style" w:eastAsia="Bookman Old Style" w:hAnsi="Bookman Old Style" w:cs="Bookman Old Style"/>
                <w:b/>
                <w:sz w:val="16"/>
                <w:szCs w:val="16"/>
              </w:rPr>
              <w:t xml:space="preserve"> Centralino</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0982/ 41969 – Sito:www.iispoloamantea.edu.it</w:t>
            </w:r>
          </w:p>
          <w:p w:rsidR="00A93715" w:rsidRDefault="00DD3E4C">
            <w:pPr>
              <w:jc w:val="center"/>
              <w:rPr>
                <w:rFonts w:ascii="Bookman Old Style" w:eastAsia="Bookman Old Style" w:hAnsi="Bookman Old Style" w:cs="Bookman Old Style"/>
                <w:b/>
                <w:color w:val="0000FF"/>
                <w:sz w:val="16"/>
                <w:szCs w:val="16"/>
                <w:u w:val="single"/>
              </w:rPr>
            </w:pPr>
            <w:r>
              <w:rPr>
                <w:rFonts w:ascii="Bookman Old Style" w:eastAsia="Bookman Old Style" w:hAnsi="Bookman Old Style" w:cs="Bookman Old Style"/>
                <w:b/>
                <w:sz w:val="16"/>
                <w:szCs w:val="16"/>
              </w:rPr>
              <w:t xml:space="preserve">E-mail: </w:t>
            </w:r>
            <w:hyperlink r:id="rId12">
              <w:r>
                <w:rPr>
                  <w:rFonts w:ascii="Bookman Old Style" w:eastAsia="Bookman Old Style" w:hAnsi="Bookman Old Style" w:cs="Bookman Old Style"/>
                  <w:b/>
                  <w:color w:val="0000FF"/>
                  <w:sz w:val="16"/>
                  <w:szCs w:val="16"/>
                  <w:u w:val="single"/>
                </w:rPr>
                <w:t>CSIS014008@istruzione.it</w:t>
              </w:r>
            </w:hyperlink>
          </w:p>
          <w:p w:rsidR="00A93715" w:rsidRDefault="00DD3E4C">
            <w:pPr>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Posta. </w:t>
            </w:r>
            <w:proofErr w:type="spellStart"/>
            <w:r>
              <w:rPr>
                <w:rFonts w:ascii="Bookman Old Style" w:eastAsia="Bookman Old Style" w:hAnsi="Bookman Old Style" w:cs="Bookman Old Style"/>
                <w:b/>
                <w:sz w:val="16"/>
                <w:szCs w:val="16"/>
              </w:rPr>
              <w:t>Cert</w:t>
            </w:r>
            <w:proofErr w:type="spellEnd"/>
            <w:r>
              <w:rPr>
                <w:rFonts w:ascii="Bookman Old Style" w:eastAsia="Bookman Old Style" w:hAnsi="Bookman Old Style" w:cs="Bookman Old Style"/>
                <w:b/>
                <w:sz w:val="16"/>
                <w:szCs w:val="16"/>
              </w:rPr>
              <w:t>.:</w:t>
            </w:r>
            <w:r>
              <w:rPr>
                <w:rFonts w:ascii="Bookman Old Style" w:eastAsia="Bookman Old Style" w:hAnsi="Bookman Old Style" w:cs="Bookman Old Style"/>
                <w:b/>
                <w:color w:val="0000FF"/>
                <w:sz w:val="16"/>
                <w:szCs w:val="16"/>
              </w:rPr>
              <w:t xml:space="preserve"> </w:t>
            </w:r>
            <w:hyperlink r:id="rId13">
              <w:r>
                <w:rPr>
                  <w:rFonts w:ascii="Bookman Old Style" w:eastAsia="Bookman Old Style" w:hAnsi="Bookman Old Style" w:cs="Bookman Old Style"/>
                  <w:b/>
                  <w:color w:val="0000FF"/>
                  <w:sz w:val="16"/>
                  <w:szCs w:val="16"/>
                  <w:u w:val="single"/>
                </w:rPr>
                <w:t>CSIS014008@pec.istruzione.it</w:t>
              </w:r>
            </w:hyperlink>
          </w:p>
          <w:p w:rsidR="00A93715" w:rsidRDefault="00DD3E4C">
            <w:pPr>
              <w:jc w:val="center"/>
              <w:rPr>
                <w:rFonts w:ascii="Calibri" w:eastAsia="Calibri" w:hAnsi="Calibri" w:cs="Calibri"/>
                <w:b/>
                <w:sz w:val="16"/>
                <w:szCs w:val="16"/>
              </w:rPr>
            </w:pPr>
            <w:r>
              <w:rPr>
                <w:rFonts w:ascii="Calibri" w:eastAsia="Calibri" w:hAnsi="Calibri" w:cs="Calibri"/>
                <w:b/>
                <w:sz w:val="16"/>
                <w:szCs w:val="16"/>
              </w:rPr>
              <w:t>Codice Fiscale 86002100781</w:t>
            </w:r>
          </w:p>
        </w:tc>
        <w:tc>
          <w:tcPr>
            <w:tcW w:w="1665" w:type="dxa"/>
          </w:tcPr>
          <w:p w:rsidR="00A93715" w:rsidRDefault="00DD3E4C">
            <w:pPr>
              <w:jc w:val="center"/>
              <w:rPr>
                <w:rFonts w:ascii="Calibri" w:eastAsia="Calibri" w:hAnsi="Calibri" w:cs="Calibri"/>
              </w:rPr>
            </w:pPr>
            <w:r>
              <w:rPr>
                <w:rFonts w:ascii="Calibri" w:eastAsia="Calibri" w:hAnsi="Calibri" w:cs="Calibri"/>
                <w:noProof/>
              </w:rPr>
              <w:drawing>
                <wp:inline distT="0" distB="0" distL="0" distR="0">
                  <wp:extent cx="590550" cy="495300"/>
                  <wp:effectExtent l="0" t="0" r="0" b="0"/>
                  <wp:docPr id="37" name="image4.jpg" descr="logo_3"/>
                  <wp:cNvGraphicFramePr/>
                  <a:graphic xmlns:a="http://schemas.openxmlformats.org/drawingml/2006/main">
                    <a:graphicData uri="http://schemas.openxmlformats.org/drawingml/2006/picture">
                      <pic:pic xmlns:pic="http://schemas.openxmlformats.org/drawingml/2006/picture">
                        <pic:nvPicPr>
                          <pic:cNvPr id="0" name="image4.jpg" descr="logo_3"/>
                          <pic:cNvPicPr preferRelativeResize="0"/>
                        </pic:nvPicPr>
                        <pic:blipFill>
                          <a:blip r:embed="rId14" cstate="print"/>
                          <a:srcRect/>
                          <a:stretch>
                            <a:fillRect/>
                          </a:stretch>
                        </pic:blipFill>
                        <pic:spPr>
                          <a:xfrm>
                            <a:off x="0" y="0"/>
                            <a:ext cx="590550" cy="495300"/>
                          </a:xfrm>
                          <a:prstGeom prst="rect">
                            <a:avLst/>
                          </a:prstGeom>
                          <a:ln/>
                        </pic:spPr>
                      </pic:pic>
                    </a:graphicData>
                  </a:graphic>
                </wp:inline>
              </w:drawing>
            </w:r>
          </w:p>
        </w:tc>
      </w:tr>
    </w:tbl>
    <w:p w:rsidR="00A93715" w:rsidRDefault="00A93715">
      <w:pPr>
        <w:pBdr>
          <w:top w:val="nil"/>
          <w:left w:val="nil"/>
          <w:bottom w:val="nil"/>
          <w:right w:val="nil"/>
          <w:between w:val="nil"/>
        </w:pBdr>
        <w:rPr>
          <w:rFonts w:ascii="Georgia" w:eastAsia="Georgia" w:hAnsi="Georgia" w:cs="Georgia"/>
          <w:b/>
          <w:color w:val="000000"/>
          <w:sz w:val="20"/>
          <w:szCs w:val="20"/>
        </w:rPr>
      </w:pPr>
    </w:p>
    <w:p w:rsidR="00A93715" w:rsidRDefault="00DD3E4C">
      <w:pPr>
        <w:pBdr>
          <w:top w:val="nil"/>
          <w:left w:val="nil"/>
          <w:bottom w:val="nil"/>
          <w:right w:val="nil"/>
          <w:between w:val="nil"/>
        </w:pBdr>
        <w:rPr>
          <w:b/>
          <w:color w:val="000000"/>
          <w:sz w:val="24"/>
          <w:szCs w:val="24"/>
        </w:rPr>
      </w:pPr>
      <w:proofErr w:type="spellStart"/>
      <w:r w:rsidRPr="00212168">
        <w:rPr>
          <w:b/>
          <w:color w:val="000000"/>
          <w:sz w:val="24"/>
          <w:szCs w:val="24"/>
        </w:rPr>
        <w:t>Prot</w:t>
      </w:r>
      <w:proofErr w:type="spellEnd"/>
      <w:r w:rsidRPr="00212168">
        <w:rPr>
          <w:b/>
          <w:color w:val="000000"/>
          <w:sz w:val="24"/>
          <w:szCs w:val="24"/>
        </w:rPr>
        <w:t>.</w:t>
      </w:r>
      <w:r w:rsidRPr="00212168">
        <w:rPr>
          <w:b/>
          <w:color w:val="333333"/>
          <w:sz w:val="24"/>
          <w:szCs w:val="24"/>
        </w:rPr>
        <w:t xml:space="preserve"> 0004</w:t>
      </w:r>
      <w:r w:rsidR="00212168" w:rsidRPr="00212168">
        <w:rPr>
          <w:b/>
          <w:color w:val="333333"/>
          <w:sz w:val="24"/>
          <w:szCs w:val="24"/>
        </w:rPr>
        <w:t xml:space="preserve">463 </w:t>
      </w:r>
      <w:r w:rsidRPr="00212168">
        <w:rPr>
          <w:b/>
          <w:i/>
          <w:color w:val="333333"/>
          <w:sz w:val="24"/>
          <w:szCs w:val="24"/>
        </w:rPr>
        <w:t>I.1</w:t>
      </w:r>
      <w:proofErr w:type="gramStart"/>
      <w:r w:rsidRPr="00212168">
        <w:rPr>
          <w:b/>
          <w:i/>
          <w:color w:val="333333"/>
          <w:sz w:val="24"/>
          <w:szCs w:val="24"/>
        </w:rPr>
        <w:t> </w:t>
      </w:r>
      <w:r w:rsidRPr="00212168">
        <w:rPr>
          <w:b/>
          <w:color w:val="000000"/>
          <w:sz w:val="24"/>
          <w:szCs w:val="24"/>
        </w:rPr>
        <w:t xml:space="preserve">         </w:t>
      </w:r>
      <w:proofErr w:type="gramEnd"/>
      <w:r w:rsidRPr="00212168">
        <w:rPr>
          <w:b/>
          <w:color w:val="000000"/>
          <w:sz w:val="24"/>
          <w:szCs w:val="24"/>
        </w:rPr>
        <w:t>Amantea, 01/09/202</w:t>
      </w:r>
      <w:r w:rsidR="00212168" w:rsidRPr="00212168">
        <w:rPr>
          <w:b/>
          <w:color w:val="000000"/>
          <w:sz w:val="24"/>
          <w:szCs w:val="24"/>
        </w:rPr>
        <w:t>3</w:t>
      </w:r>
      <w:r>
        <w:rPr>
          <w:b/>
          <w:color w:val="000000"/>
          <w:sz w:val="24"/>
          <w:szCs w:val="24"/>
        </w:rPr>
        <w:t xml:space="preserve">                                   </w:t>
      </w:r>
    </w:p>
    <w:p w:rsidR="00A93715" w:rsidRDefault="00A93715">
      <w:pPr>
        <w:pBdr>
          <w:top w:val="nil"/>
          <w:left w:val="nil"/>
          <w:bottom w:val="nil"/>
          <w:right w:val="nil"/>
          <w:between w:val="nil"/>
        </w:pBdr>
        <w:rPr>
          <w:rFonts w:ascii="Georgia" w:eastAsia="Georgia" w:hAnsi="Georgia" w:cs="Georgia"/>
          <w:b/>
          <w:color w:val="000000"/>
          <w:sz w:val="20"/>
          <w:szCs w:val="20"/>
        </w:rPr>
      </w:pPr>
    </w:p>
    <w:p w:rsidR="00A93715" w:rsidRDefault="00A93715">
      <w:pPr>
        <w:pBdr>
          <w:top w:val="nil"/>
          <w:left w:val="nil"/>
          <w:bottom w:val="nil"/>
          <w:right w:val="nil"/>
          <w:between w:val="nil"/>
        </w:pBdr>
        <w:rPr>
          <w:rFonts w:ascii="Georgia" w:eastAsia="Georgia" w:hAnsi="Georgia" w:cs="Georgia"/>
          <w:b/>
          <w:color w:val="000000"/>
          <w:sz w:val="20"/>
          <w:szCs w:val="20"/>
        </w:rPr>
      </w:pPr>
    </w:p>
    <w:p w:rsidR="00A93715" w:rsidRDefault="00DD3E4C">
      <w:pPr>
        <w:spacing w:before="101"/>
        <w:jc w:val="center"/>
        <w:rPr>
          <w:b/>
          <w:i/>
        </w:rPr>
      </w:pPr>
      <w:r>
        <w:rPr>
          <w:b/>
          <w:i/>
        </w:rPr>
        <w:t xml:space="preserve">VADEMECUM RESPONSABILITA’ </w:t>
      </w:r>
    </w:p>
    <w:p w:rsidR="00A93715" w:rsidRDefault="00DD3E4C">
      <w:pPr>
        <w:spacing w:before="101"/>
        <w:jc w:val="center"/>
        <w:rPr>
          <w:b/>
        </w:rPr>
      </w:pPr>
      <w:r>
        <w:rPr>
          <w:b/>
          <w:i/>
        </w:rPr>
        <w:t>RUOLO DOCENTE</w:t>
      </w:r>
    </w:p>
    <w:p w:rsidR="00A93715" w:rsidRDefault="00DD3E4C">
      <w:pPr>
        <w:pBdr>
          <w:top w:val="nil"/>
          <w:left w:val="nil"/>
          <w:bottom w:val="nil"/>
          <w:right w:val="nil"/>
          <w:between w:val="nil"/>
        </w:pBdr>
        <w:spacing w:before="90" w:after="3"/>
        <w:ind w:left="232"/>
        <w:jc w:val="both"/>
        <w:rPr>
          <w:color w:val="000000"/>
        </w:rPr>
      </w:pPr>
      <w:r>
        <w:rPr>
          <w:color w:val="000000"/>
        </w:rPr>
        <w:t>PREMESSA</w:t>
      </w:r>
    </w:p>
    <w:p w:rsidR="00A93715" w:rsidRDefault="00DD3E4C">
      <w:pPr>
        <w:pBdr>
          <w:top w:val="nil"/>
          <w:left w:val="nil"/>
          <w:bottom w:val="nil"/>
          <w:right w:val="nil"/>
          <w:between w:val="nil"/>
        </w:pBdr>
        <w:spacing w:after="3"/>
        <w:jc w:val="both"/>
        <w:rPr>
          <w:color w:val="000000"/>
        </w:rPr>
      </w:pPr>
      <w:r>
        <w:rPr>
          <w:color w:val="000000"/>
        </w:rPr>
        <w:t xml:space="preserve">Il personale è tenuto a rispettare gli obblighi </w:t>
      </w:r>
      <w:proofErr w:type="gramStart"/>
      <w:r>
        <w:rPr>
          <w:color w:val="000000"/>
        </w:rPr>
        <w:t>relativi ai</w:t>
      </w:r>
      <w:proofErr w:type="gramEnd"/>
      <w:r>
        <w:rPr>
          <w:color w:val="000000"/>
        </w:rPr>
        <w:t xml:space="preserve"> dipendenti pubblici così per come previsti dalla Costituzione della Repubblica italiana, dal profilo normativa così per come disciplinati nel T.U. D. </w:t>
      </w:r>
      <w:proofErr w:type="spellStart"/>
      <w:r>
        <w:rPr>
          <w:color w:val="000000"/>
        </w:rPr>
        <w:t>Lgs</w:t>
      </w:r>
      <w:proofErr w:type="spellEnd"/>
      <w:r>
        <w:rPr>
          <w:color w:val="000000"/>
        </w:rPr>
        <w:t xml:space="preserve"> 297 del 1994, dalle norme contrattuali e d</w:t>
      </w:r>
      <w:r>
        <w:rPr>
          <w:color w:val="000000"/>
        </w:rPr>
        <w:t>a qualsiasi altra normativa vigente nel territorio della Repubblica italiana. In particolare evidenzia l’obbligo del personale dell’</w:t>
      </w:r>
      <w:proofErr w:type="gramStart"/>
      <w:r>
        <w:rPr>
          <w:color w:val="000000"/>
        </w:rPr>
        <w:t>esclusività</w:t>
      </w:r>
      <w:proofErr w:type="gramEnd"/>
      <w:r>
        <w:rPr>
          <w:color w:val="000000"/>
        </w:rPr>
        <w:t xml:space="preserve"> dell’impiego pubblico. Per tale ragione lo stesso è tenuto a segnalare all’Amministrazione all’inizio di ogni </w:t>
      </w:r>
      <w:r>
        <w:t>an</w:t>
      </w:r>
      <w:r>
        <w:t>no</w:t>
      </w:r>
      <w:r>
        <w:rPr>
          <w:color w:val="000000"/>
        </w:rPr>
        <w:t xml:space="preserve"> scolastico qualsiasi posizione giuridica </w:t>
      </w:r>
      <w:proofErr w:type="gramStart"/>
      <w:r>
        <w:rPr>
          <w:color w:val="000000"/>
        </w:rPr>
        <w:t xml:space="preserve">soggettiva relativa a quanto </w:t>
      </w:r>
      <w:r>
        <w:t>suindicato</w:t>
      </w:r>
      <w:proofErr w:type="gramEnd"/>
      <w:r>
        <w:t>.</w:t>
      </w:r>
    </w:p>
    <w:p w:rsidR="00A93715" w:rsidRDefault="00A93715">
      <w:pPr>
        <w:pBdr>
          <w:top w:val="nil"/>
          <w:left w:val="nil"/>
          <w:bottom w:val="nil"/>
          <w:right w:val="nil"/>
          <w:between w:val="nil"/>
        </w:pBdr>
        <w:spacing w:after="3"/>
        <w:ind w:left="232"/>
        <w:jc w:val="both"/>
        <w:rPr>
          <w:color w:val="000000"/>
        </w:rPr>
      </w:pPr>
    </w:p>
    <w:p w:rsidR="00A93715" w:rsidRDefault="00DD3E4C">
      <w:pPr>
        <w:pBdr>
          <w:top w:val="nil"/>
          <w:left w:val="nil"/>
          <w:bottom w:val="nil"/>
          <w:right w:val="nil"/>
          <w:between w:val="nil"/>
        </w:pBdr>
        <w:rPr>
          <w:color w:val="000000"/>
        </w:rPr>
      </w:pPr>
      <w:proofErr w:type="spellStart"/>
      <w:proofErr w:type="gramStart"/>
      <w:r>
        <w:rPr>
          <w:color w:val="000000"/>
        </w:rPr>
        <w:t>DI</w:t>
      </w:r>
      <w:proofErr w:type="spellEnd"/>
      <w:r>
        <w:rPr>
          <w:color w:val="000000"/>
        </w:rPr>
        <w:t xml:space="preserve"> SEGUITO SI INDICANO I PRINCIPALI ADEMPIMENTI LEGATI ALLA FUNZIONE DOCENTE IN RELAZIONE ALLE RESPONSABILITA’ CIVILI, PENALI ED AMMINISTRAT</w:t>
      </w:r>
      <w:proofErr w:type="gramEnd"/>
      <w:r>
        <w:rPr>
          <w:color w:val="000000"/>
        </w:rPr>
        <w:t>IVE CON PARTICOLARE RIFERIMENT</w:t>
      </w:r>
      <w:r>
        <w:rPr>
          <w:color w:val="000000"/>
        </w:rPr>
        <w:t xml:space="preserve">O AGLI OBBLIGHI </w:t>
      </w:r>
      <w:proofErr w:type="spellStart"/>
      <w:r>
        <w:rPr>
          <w:color w:val="000000"/>
        </w:rPr>
        <w:t>DI</w:t>
      </w:r>
      <w:proofErr w:type="spellEnd"/>
      <w:r>
        <w:rPr>
          <w:color w:val="000000"/>
        </w:rPr>
        <w:t xml:space="preserve"> VIGILANZA RELATIVI ALLE NORME GENERALI E </w:t>
      </w:r>
      <w:proofErr w:type="spellStart"/>
      <w:r>
        <w:rPr>
          <w:color w:val="000000"/>
        </w:rPr>
        <w:t>DI</w:t>
      </w:r>
      <w:proofErr w:type="spellEnd"/>
      <w:r>
        <w:rPr>
          <w:color w:val="000000"/>
        </w:rPr>
        <w:t xml:space="preserve"> COMPARTO ED AL PROFILO CONTRATTUALE </w:t>
      </w:r>
      <w:proofErr w:type="spellStart"/>
      <w:r>
        <w:rPr>
          <w:color w:val="000000"/>
        </w:rPr>
        <w:t>DI</w:t>
      </w:r>
      <w:proofErr w:type="spellEnd"/>
      <w:r>
        <w:rPr>
          <w:color w:val="000000"/>
        </w:rPr>
        <w:t xml:space="preserve"> RIFERIMENTO.</w:t>
      </w:r>
    </w:p>
    <w:p w:rsidR="00A93715" w:rsidRDefault="00DD3E4C">
      <w:pPr>
        <w:numPr>
          <w:ilvl w:val="0"/>
          <w:numId w:val="2"/>
        </w:numPr>
        <w:pBdr>
          <w:top w:val="nil"/>
          <w:left w:val="nil"/>
          <w:bottom w:val="nil"/>
          <w:right w:val="nil"/>
          <w:between w:val="nil"/>
        </w:pBdr>
        <w:spacing w:before="120" w:after="120"/>
        <w:ind w:left="589" w:hanging="357"/>
        <w:jc w:val="both"/>
        <w:rPr>
          <w:color w:val="000000"/>
        </w:rPr>
      </w:pPr>
      <w:r>
        <w:rPr>
          <w:color w:val="000000"/>
        </w:rPr>
        <w:t xml:space="preserve">IL DOCENTE DELLA PRIMA ORA DEVE ESSERE IN SERVIZIO </w:t>
      </w:r>
      <w:proofErr w:type="gramStart"/>
      <w:r>
        <w:rPr>
          <w:color w:val="000000"/>
        </w:rPr>
        <w:t>5</w:t>
      </w:r>
      <w:proofErr w:type="gramEnd"/>
      <w:r>
        <w:rPr>
          <w:color w:val="000000"/>
        </w:rPr>
        <w:t xml:space="preserve"> MINUTI PRIMA DELL’INIZIO DELLE LEZIONI. </w:t>
      </w:r>
      <w:proofErr w:type="gramStart"/>
      <w:r>
        <w:rPr>
          <w:color w:val="000000"/>
        </w:rPr>
        <w:t xml:space="preserve">TUTTI I DOCENTI DELLE ORE SUCCESSIVE DEVONO RISPETTARE IL LORO ORARIO AL FINE </w:t>
      </w:r>
      <w:proofErr w:type="spellStart"/>
      <w:r>
        <w:rPr>
          <w:color w:val="000000"/>
        </w:rPr>
        <w:t>DI</w:t>
      </w:r>
      <w:proofErr w:type="spellEnd"/>
      <w:r>
        <w:rPr>
          <w:color w:val="000000"/>
        </w:rPr>
        <w:t xml:space="preserve"> GARANTIRE UN AGEVOLE CAMBIO </w:t>
      </w:r>
      <w:proofErr w:type="spellStart"/>
      <w:r>
        <w:rPr>
          <w:color w:val="000000"/>
        </w:rPr>
        <w:t>DI</w:t>
      </w:r>
      <w:proofErr w:type="spellEnd"/>
      <w:r>
        <w:rPr>
          <w:color w:val="000000"/>
        </w:rPr>
        <w:t xml:space="preserve"> CLASSE</w:t>
      </w:r>
      <w:proofErr w:type="gramEnd"/>
    </w:p>
    <w:p w:rsidR="00A93715" w:rsidRDefault="00DD3E4C">
      <w:pPr>
        <w:numPr>
          <w:ilvl w:val="0"/>
          <w:numId w:val="2"/>
        </w:numPr>
        <w:pBdr>
          <w:top w:val="nil"/>
          <w:left w:val="nil"/>
          <w:bottom w:val="nil"/>
          <w:right w:val="nil"/>
          <w:between w:val="nil"/>
        </w:pBdr>
        <w:spacing w:before="90" w:after="3"/>
        <w:jc w:val="both"/>
        <w:rPr>
          <w:color w:val="000000"/>
        </w:rPr>
      </w:pPr>
      <w:r>
        <w:rPr>
          <w:color w:val="000000"/>
        </w:rPr>
        <w:t xml:space="preserve">CAMBI </w:t>
      </w:r>
      <w:proofErr w:type="spellStart"/>
      <w:r>
        <w:rPr>
          <w:color w:val="000000"/>
        </w:rPr>
        <w:t>DI</w:t>
      </w:r>
      <w:proofErr w:type="spellEnd"/>
      <w:r>
        <w:rPr>
          <w:color w:val="000000"/>
        </w:rPr>
        <w:t xml:space="preserve"> CLASSE:</w:t>
      </w:r>
    </w:p>
    <w:p w:rsidR="00A93715" w:rsidRDefault="00DD3E4C">
      <w:pPr>
        <w:numPr>
          <w:ilvl w:val="0"/>
          <w:numId w:val="4"/>
        </w:numPr>
        <w:pBdr>
          <w:top w:val="nil"/>
          <w:left w:val="nil"/>
          <w:bottom w:val="nil"/>
          <w:right w:val="nil"/>
          <w:between w:val="nil"/>
        </w:pBdr>
        <w:jc w:val="both"/>
        <w:rPr>
          <w:color w:val="000000"/>
        </w:rPr>
      </w:pPr>
      <w:proofErr w:type="gramStart"/>
      <w:r>
        <w:rPr>
          <w:color w:val="000000"/>
        </w:rPr>
        <w:t>Alla fine di un’ora di lezi</w:t>
      </w:r>
      <w:r>
        <w:rPr>
          <w:color w:val="000000"/>
        </w:rPr>
        <w:t>one recarsi tempestivamente nell’aula dell’ora successiva.</w:t>
      </w:r>
      <w:proofErr w:type="gramEnd"/>
    </w:p>
    <w:p w:rsidR="00A93715" w:rsidRDefault="00DD3E4C">
      <w:pPr>
        <w:numPr>
          <w:ilvl w:val="0"/>
          <w:numId w:val="4"/>
        </w:numPr>
        <w:pBdr>
          <w:top w:val="nil"/>
          <w:left w:val="nil"/>
          <w:bottom w:val="nil"/>
          <w:right w:val="nil"/>
          <w:between w:val="nil"/>
        </w:pBdr>
        <w:jc w:val="both"/>
        <w:rPr>
          <w:color w:val="000000"/>
        </w:rPr>
      </w:pPr>
      <w:r>
        <w:rPr>
          <w:color w:val="000000"/>
        </w:rPr>
        <w:t>Alla fine di un’ora di lezione, se non si ha orario di servizio, si ha l’obbligo di attendere il collega dell’ora successiva.</w:t>
      </w:r>
    </w:p>
    <w:p w:rsidR="00A93715" w:rsidRDefault="00DD3E4C">
      <w:pPr>
        <w:numPr>
          <w:ilvl w:val="0"/>
          <w:numId w:val="4"/>
        </w:numPr>
        <w:pBdr>
          <w:top w:val="nil"/>
          <w:left w:val="nil"/>
          <w:bottom w:val="nil"/>
          <w:right w:val="nil"/>
          <w:between w:val="nil"/>
        </w:pBdr>
        <w:jc w:val="both"/>
        <w:rPr>
          <w:color w:val="000000"/>
        </w:rPr>
      </w:pPr>
      <w:r>
        <w:rPr>
          <w:color w:val="000000"/>
        </w:rPr>
        <w:t>Qualora il ritardo del collega che subentra si dovesse protrarre per un</w:t>
      </w:r>
      <w:r>
        <w:rPr>
          <w:color w:val="000000"/>
        </w:rPr>
        <w:t xml:space="preserve"> tempo maggiore ai </w:t>
      </w:r>
      <w:proofErr w:type="gramStart"/>
      <w:r>
        <w:rPr>
          <w:color w:val="000000"/>
        </w:rPr>
        <w:t>3</w:t>
      </w:r>
      <w:proofErr w:type="gramEnd"/>
      <w:r>
        <w:rPr>
          <w:color w:val="000000"/>
        </w:rPr>
        <w:t xml:space="preserve"> minuti si dovrà dare immediata comunicazione agli Uffici di Presidenza e lasciare al collaboratore scolastico di piano la momentanea vigilanza della classe.</w:t>
      </w:r>
    </w:p>
    <w:p w:rsidR="00A93715" w:rsidRDefault="00DD3E4C">
      <w:pPr>
        <w:numPr>
          <w:ilvl w:val="0"/>
          <w:numId w:val="2"/>
        </w:numPr>
        <w:pBdr>
          <w:top w:val="nil"/>
          <w:left w:val="nil"/>
          <w:bottom w:val="nil"/>
          <w:right w:val="nil"/>
          <w:between w:val="nil"/>
        </w:pBdr>
        <w:spacing w:before="120" w:after="13"/>
        <w:ind w:left="589" w:hanging="357"/>
        <w:jc w:val="both"/>
        <w:rPr>
          <w:color w:val="000000"/>
        </w:rPr>
      </w:pPr>
      <w:r>
        <w:rPr>
          <w:color w:val="000000"/>
        </w:rPr>
        <w:t xml:space="preserve">CIRCOLARI: </w:t>
      </w:r>
    </w:p>
    <w:p w:rsidR="00A93715" w:rsidRDefault="00DD3E4C">
      <w:pPr>
        <w:pBdr>
          <w:top w:val="nil"/>
          <w:left w:val="nil"/>
          <w:bottom w:val="nil"/>
          <w:right w:val="nil"/>
          <w:between w:val="nil"/>
        </w:pBdr>
        <w:ind w:left="709"/>
        <w:jc w:val="both"/>
        <w:rPr>
          <w:color w:val="000000"/>
        </w:rPr>
      </w:pPr>
      <w:proofErr w:type="gramStart"/>
      <w:r>
        <w:rPr>
          <w:color w:val="000000"/>
        </w:rPr>
        <w:t>In ossequio alle norme sulla DEM Legge 241/90, DLSG n. 196/03 e al Programma triennale per la trasparenza</w:t>
      </w:r>
      <w:proofErr w:type="gramEnd"/>
      <w:r>
        <w:rPr>
          <w:color w:val="000000"/>
        </w:rPr>
        <w:t xml:space="preserve"> e l’integrità tutte le comunicazioni saranno pubblicizzate sul sito della Scuola e la pubblicità avrà valore di notifica. I docenti sono tenuti a forn</w:t>
      </w:r>
      <w:r>
        <w:rPr>
          <w:color w:val="000000"/>
        </w:rPr>
        <w:t xml:space="preserve">ire agli Uffici di segreteria </w:t>
      </w:r>
      <w:proofErr w:type="gramStart"/>
      <w:r>
        <w:rPr>
          <w:color w:val="000000"/>
        </w:rPr>
        <w:t>ed</w:t>
      </w:r>
      <w:proofErr w:type="gramEnd"/>
      <w:r>
        <w:rPr>
          <w:color w:val="000000"/>
        </w:rPr>
        <w:t xml:space="preserve"> allo Staff di Presidenza la propria e-mail ISTITUZIONALE (N.B. verranno prese in considerazioni solo le e-mail ISTITUZIONALI) verso le quali verranno indirizzate le comunicazioni personali.</w:t>
      </w:r>
    </w:p>
    <w:p w:rsidR="00A93715" w:rsidRDefault="00DD3E4C">
      <w:pPr>
        <w:pBdr>
          <w:top w:val="nil"/>
          <w:left w:val="nil"/>
          <w:bottom w:val="nil"/>
          <w:right w:val="nil"/>
          <w:between w:val="nil"/>
        </w:pBdr>
        <w:spacing w:after="120"/>
        <w:ind w:left="709"/>
        <w:jc w:val="both"/>
        <w:rPr>
          <w:color w:val="000000"/>
        </w:rPr>
      </w:pPr>
      <w:r>
        <w:rPr>
          <w:color w:val="000000"/>
        </w:rPr>
        <w:t>Lo stesso mezzo di diffusione (SI</w:t>
      </w:r>
      <w:r>
        <w:rPr>
          <w:color w:val="000000"/>
        </w:rPr>
        <w:t xml:space="preserve">TO DELLA SCUOLA) è utilizzato per le circolari rivolte agli studenti </w:t>
      </w:r>
      <w:proofErr w:type="gramStart"/>
      <w:r>
        <w:rPr>
          <w:color w:val="000000"/>
        </w:rPr>
        <w:t>ed</w:t>
      </w:r>
      <w:proofErr w:type="gramEnd"/>
      <w:r>
        <w:rPr>
          <w:color w:val="000000"/>
        </w:rPr>
        <w:t xml:space="preserve"> alle famiglie, le quali dovranno essere lette durante l’ora di lezione e annotate sul registro nell’apposito spazio.</w:t>
      </w:r>
    </w:p>
    <w:p w:rsidR="00A93715" w:rsidRDefault="00DD3E4C">
      <w:pPr>
        <w:numPr>
          <w:ilvl w:val="0"/>
          <w:numId w:val="2"/>
        </w:numPr>
        <w:pBdr>
          <w:top w:val="nil"/>
          <w:left w:val="nil"/>
          <w:bottom w:val="nil"/>
          <w:right w:val="nil"/>
          <w:between w:val="nil"/>
        </w:pBdr>
        <w:rPr>
          <w:color w:val="000000"/>
        </w:rPr>
      </w:pPr>
      <w:r>
        <w:rPr>
          <w:color w:val="000000"/>
        </w:rPr>
        <w:t>COMPITI IN CLASSE</w:t>
      </w:r>
    </w:p>
    <w:p w:rsidR="00A93715" w:rsidRDefault="00DD3E4C">
      <w:pPr>
        <w:numPr>
          <w:ilvl w:val="0"/>
          <w:numId w:val="10"/>
        </w:numPr>
        <w:pBdr>
          <w:top w:val="nil"/>
          <w:left w:val="nil"/>
          <w:bottom w:val="nil"/>
          <w:right w:val="nil"/>
          <w:between w:val="nil"/>
        </w:pBdr>
        <w:jc w:val="both"/>
        <w:rPr>
          <w:color w:val="000000"/>
        </w:rPr>
      </w:pPr>
      <w:r>
        <w:rPr>
          <w:color w:val="000000"/>
        </w:rPr>
        <w:t xml:space="preserve">Consegnare agli studenti i compiti corretti secondo la griglia di valutazione adottata (di cui una copia deve </w:t>
      </w:r>
      <w:r>
        <w:rPr>
          <w:color w:val="000000"/>
        </w:rPr>
        <w:lastRenderedPageBreak/>
        <w:t>essere acclusa a ogni compito) entro il termine fissato nella piattaforma del registro elettronico. Far apporre sul compito di ciascun alunno la f</w:t>
      </w:r>
      <w:r>
        <w:rPr>
          <w:color w:val="000000"/>
        </w:rPr>
        <w:t>irma dello stesso per presa visione e</w:t>
      </w:r>
      <w:proofErr w:type="gramStart"/>
      <w:r>
        <w:rPr>
          <w:color w:val="000000"/>
        </w:rPr>
        <w:t xml:space="preserve">  </w:t>
      </w:r>
      <w:proofErr w:type="gramEnd"/>
      <w:r>
        <w:rPr>
          <w:color w:val="000000"/>
        </w:rPr>
        <w:t>la data del giorno effettivo della consegna</w:t>
      </w:r>
    </w:p>
    <w:p w:rsidR="00A93715" w:rsidRDefault="00DD3E4C">
      <w:pPr>
        <w:numPr>
          <w:ilvl w:val="0"/>
          <w:numId w:val="10"/>
        </w:numPr>
        <w:pBdr>
          <w:top w:val="nil"/>
          <w:left w:val="nil"/>
          <w:bottom w:val="nil"/>
          <w:right w:val="nil"/>
          <w:between w:val="nil"/>
        </w:pBdr>
        <w:jc w:val="both"/>
        <w:rPr>
          <w:color w:val="000000"/>
        </w:rPr>
      </w:pPr>
      <w:r>
        <w:rPr>
          <w:color w:val="000000"/>
        </w:rPr>
        <w:t>Dopo aver fascicolato i compiti, consegnarli presso l’URP piano terra, trascrivendo sull’</w:t>
      </w:r>
      <w:proofErr w:type="gramStart"/>
      <w:r>
        <w:rPr>
          <w:color w:val="000000"/>
        </w:rPr>
        <w:t>apposito</w:t>
      </w:r>
      <w:proofErr w:type="gramEnd"/>
      <w:r>
        <w:rPr>
          <w:color w:val="000000"/>
        </w:rPr>
        <w:t xml:space="preserve"> registro le informazioni richieste</w:t>
      </w:r>
    </w:p>
    <w:p w:rsidR="00A93715" w:rsidRDefault="00DD3E4C">
      <w:pPr>
        <w:numPr>
          <w:ilvl w:val="0"/>
          <w:numId w:val="10"/>
        </w:numPr>
        <w:pBdr>
          <w:top w:val="nil"/>
          <w:left w:val="nil"/>
          <w:bottom w:val="nil"/>
          <w:right w:val="nil"/>
          <w:between w:val="nil"/>
        </w:pBdr>
        <w:spacing w:after="120"/>
        <w:ind w:left="714" w:hanging="357"/>
        <w:jc w:val="both"/>
        <w:rPr>
          <w:color w:val="000000"/>
        </w:rPr>
      </w:pPr>
      <w:r>
        <w:rPr>
          <w:color w:val="000000"/>
        </w:rPr>
        <w:t>I compiti saranno conservati in archivio</w:t>
      </w:r>
      <w:r>
        <w:rPr>
          <w:color w:val="000000"/>
        </w:rPr>
        <w:t>.</w:t>
      </w:r>
    </w:p>
    <w:p w:rsidR="00A93715" w:rsidRDefault="00DD3E4C">
      <w:pPr>
        <w:numPr>
          <w:ilvl w:val="0"/>
          <w:numId w:val="2"/>
        </w:numPr>
        <w:pBdr>
          <w:top w:val="nil"/>
          <w:left w:val="nil"/>
          <w:bottom w:val="nil"/>
          <w:right w:val="nil"/>
          <w:between w:val="nil"/>
        </w:pBdr>
        <w:spacing w:before="68" w:after="6"/>
        <w:jc w:val="both"/>
        <w:rPr>
          <w:color w:val="000000"/>
        </w:rPr>
      </w:pPr>
      <w:r>
        <w:rPr>
          <w:color w:val="000000"/>
        </w:rPr>
        <w:t xml:space="preserve">COORDINATORE VERBALIZZANTE </w:t>
      </w:r>
      <w:proofErr w:type="spellStart"/>
      <w:r>
        <w:rPr>
          <w:color w:val="000000"/>
        </w:rPr>
        <w:t>DI</w:t>
      </w:r>
      <w:proofErr w:type="spellEnd"/>
      <w:r>
        <w:rPr>
          <w:color w:val="000000"/>
        </w:rPr>
        <w:t xml:space="preserve"> CLASSE</w:t>
      </w:r>
    </w:p>
    <w:p w:rsidR="00A93715" w:rsidRDefault="00DD3E4C">
      <w:pPr>
        <w:numPr>
          <w:ilvl w:val="0"/>
          <w:numId w:val="5"/>
        </w:numPr>
        <w:pBdr>
          <w:top w:val="nil"/>
          <w:left w:val="nil"/>
          <w:bottom w:val="nil"/>
          <w:right w:val="nil"/>
          <w:between w:val="nil"/>
        </w:pBdr>
        <w:jc w:val="both"/>
        <w:rPr>
          <w:color w:val="000000"/>
        </w:rPr>
      </w:pPr>
      <w:r>
        <w:rPr>
          <w:color w:val="000000"/>
        </w:rPr>
        <w:t>Controlla i registri una volta a settimana.</w:t>
      </w:r>
    </w:p>
    <w:p w:rsidR="00A93715" w:rsidRDefault="00DD3E4C">
      <w:pPr>
        <w:numPr>
          <w:ilvl w:val="0"/>
          <w:numId w:val="5"/>
        </w:numPr>
        <w:pBdr>
          <w:top w:val="nil"/>
          <w:left w:val="nil"/>
          <w:bottom w:val="nil"/>
          <w:right w:val="nil"/>
          <w:between w:val="nil"/>
        </w:pBdr>
        <w:jc w:val="both"/>
        <w:rPr>
          <w:color w:val="000000"/>
        </w:rPr>
      </w:pPr>
      <w:r>
        <w:rPr>
          <w:color w:val="000000"/>
        </w:rPr>
        <w:t>Ritira settimanalmente e conserva il foglio di monitoraggio accluso al registro.</w:t>
      </w:r>
    </w:p>
    <w:p w:rsidR="00A93715" w:rsidRDefault="00DD3E4C">
      <w:pPr>
        <w:numPr>
          <w:ilvl w:val="0"/>
          <w:numId w:val="5"/>
        </w:numPr>
        <w:pBdr>
          <w:top w:val="nil"/>
          <w:left w:val="nil"/>
          <w:bottom w:val="nil"/>
          <w:right w:val="nil"/>
          <w:between w:val="nil"/>
        </w:pBdr>
        <w:jc w:val="both"/>
        <w:rPr>
          <w:color w:val="000000"/>
        </w:rPr>
      </w:pPr>
      <w:r>
        <w:rPr>
          <w:color w:val="000000"/>
        </w:rPr>
        <w:t xml:space="preserve">Annota e comunica subito al </w:t>
      </w:r>
      <w:proofErr w:type="spellStart"/>
      <w:proofErr w:type="gramStart"/>
      <w:r>
        <w:rPr>
          <w:color w:val="000000"/>
        </w:rPr>
        <w:t>D.S.</w:t>
      </w:r>
      <w:proofErr w:type="spellEnd"/>
      <w:proofErr w:type="gramEnd"/>
      <w:r>
        <w:rPr>
          <w:color w:val="000000"/>
        </w:rPr>
        <w:t xml:space="preserve"> se si riscontrano assenze e/o entrate/uscite reiterate.</w:t>
      </w:r>
    </w:p>
    <w:p w:rsidR="00A93715" w:rsidRDefault="00DD3E4C">
      <w:pPr>
        <w:numPr>
          <w:ilvl w:val="0"/>
          <w:numId w:val="5"/>
        </w:numPr>
        <w:pBdr>
          <w:top w:val="nil"/>
          <w:left w:val="nil"/>
          <w:bottom w:val="nil"/>
          <w:right w:val="nil"/>
          <w:between w:val="nil"/>
        </w:pBdr>
        <w:spacing w:after="120"/>
        <w:ind w:left="714" w:hanging="357"/>
        <w:jc w:val="both"/>
        <w:rPr>
          <w:color w:val="000000"/>
        </w:rPr>
      </w:pPr>
      <w:r>
        <w:rPr>
          <w:color w:val="000000"/>
        </w:rPr>
        <w:t>Comunica con le famiglie utilizzando la Nota Informativa o la procedura della registrazione della comunicazione telefonica o postale.</w:t>
      </w:r>
    </w:p>
    <w:p w:rsidR="00A93715" w:rsidRDefault="00DD3E4C">
      <w:pPr>
        <w:numPr>
          <w:ilvl w:val="0"/>
          <w:numId w:val="2"/>
        </w:numPr>
        <w:pBdr>
          <w:top w:val="nil"/>
          <w:left w:val="nil"/>
          <w:bottom w:val="nil"/>
          <w:right w:val="nil"/>
          <w:between w:val="nil"/>
        </w:pBdr>
        <w:spacing w:after="14"/>
        <w:ind w:right="774"/>
        <w:rPr>
          <w:color w:val="000000"/>
        </w:rPr>
      </w:pPr>
      <w:proofErr w:type="gramStart"/>
      <w:r>
        <w:rPr>
          <w:color w:val="000000"/>
        </w:rPr>
        <w:t>DIVIETO di ASSUMERE SOSTANZE STUPEFACENTI, FUMO, ALCOL e di COMPIERE ATTI VANDALICI</w:t>
      </w:r>
      <w:proofErr w:type="gramEnd"/>
    </w:p>
    <w:p w:rsidR="00A93715" w:rsidRDefault="00DD3E4C">
      <w:pPr>
        <w:numPr>
          <w:ilvl w:val="0"/>
          <w:numId w:val="1"/>
        </w:numPr>
        <w:pBdr>
          <w:top w:val="nil"/>
          <w:left w:val="nil"/>
          <w:bottom w:val="nil"/>
          <w:right w:val="nil"/>
          <w:between w:val="nil"/>
        </w:pBdr>
        <w:jc w:val="both"/>
        <w:rPr>
          <w:color w:val="000000"/>
        </w:rPr>
      </w:pPr>
      <w:r>
        <w:rPr>
          <w:color w:val="000000"/>
        </w:rPr>
        <w:t xml:space="preserve">Divieto di assumere atteggiamenti </w:t>
      </w:r>
      <w:proofErr w:type="gramStart"/>
      <w:r>
        <w:rPr>
          <w:color w:val="000000"/>
        </w:rPr>
        <w:t>ed</w:t>
      </w:r>
      <w:proofErr w:type="gramEnd"/>
      <w:r>
        <w:rPr>
          <w:color w:val="000000"/>
        </w:rPr>
        <w:t xml:space="preserve"> azioni contrarie al Regolamento d’Istituto</w:t>
      </w:r>
    </w:p>
    <w:p w:rsidR="00A93715" w:rsidRDefault="00DD3E4C">
      <w:pPr>
        <w:numPr>
          <w:ilvl w:val="0"/>
          <w:numId w:val="1"/>
        </w:numPr>
        <w:pBdr>
          <w:top w:val="nil"/>
          <w:left w:val="nil"/>
          <w:bottom w:val="nil"/>
          <w:right w:val="nil"/>
          <w:between w:val="nil"/>
        </w:pBdr>
        <w:spacing w:after="120"/>
        <w:ind w:left="714" w:hanging="357"/>
        <w:jc w:val="both"/>
        <w:rPr>
          <w:color w:val="000000"/>
        </w:rPr>
      </w:pPr>
      <w:r>
        <w:rPr>
          <w:color w:val="000000"/>
        </w:rPr>
        <w:t xml:space="preserve">Il responsabile dell’applicazione della legge 16 </w:t>
      </w:r>
      <w:proofErr w:type="gramStart"/>
      <w:r>
        <w:rPr>
          <w:color w:val="000000"/>
        </w:rPr>
        <w:t>Gennaio</w:t>
      </w:r>
      <w:proofErr w:type="gramEnd"/>
      <w:r>
        <w:rPr>
          <w:color w:val="000000"/>
        </w:rPr>
        <w:t xml:space="preserve"> 2003 n. 3 art. 51 e successive modificazioni e integrazione sono: il Collaboratore di Presidenza e il </w:t>
      </w:r>
      <w:proofErr w:type="spellStart"/>
      <w:r>
        <w:rPr>
          <w:color w:val="000000"/>
        </w:rPr>
        <w:t>D.S.G.A.</w:t>
      </w:r>
      <w:proofErr w:type="spellEnd"/>
    </w:p>
    <w:p w:rsidR="00A93715" w:rsidRDefault="00DD3E4C">
      <w:pPr>
        <w:numPr>
          <w:ilvl w:val="0"/>
          <w:numId w:val="2"/>
        </w:numPr>
        <w:pBdr>
          <w:top w:val="nil"/>
          <w:left w:val="nil"/>
          <w:bottom w:val="nil"/>
          <w:right w:val="nil"/>
          <w:between w:val="nil"/>
        </w:pBdr>
        <w:spacing w:before="7"/>
        <w:rPr>
          <w:color w:val="000000"/>
        </w:rPr>
      </w:pPr>
      <w:r>
        <w:rPr>
          <w:color w:val="000000"/>
        </w:rPr>
        <w:t>GIUSTIFI</w:t>
      </w:r>
      <w:r>
        <w:rPr>
          <w:color w:val="000000"/>
        </w:rPr>
        <w:t>CAZIONI</w:t>
      </w:r>
    </w:p>
    <w:p w:rsidR="00A93715" w:rsidRDefault="00DD3E4C">
      <w:pPr>
        <w:pBdr>
          <w:top w:val="nil"/>
          <w:left w:val="nil"/>
          <w:bottom w:val="nil"/>
          <w:right w:val="nil"/>
          <w:between w:val="nil"/>
        </w:pBdr>
        <w:ind w:left="709"/>
        <w:jc w:val="both"/>
        <w:rPr>
          <w:color w:val="000000"/>
        </w:rPr>
      </w:pPr>
      <w:r>
        <w:rPr>
          <w:color w:val="000000"/>
        </w:rPr>
        <w:t>All’inizio della propria ora di lezione il docente è tenuto a verificare la presenza degli alunni e ad appuntare assenze e ritardi. Inoltre deve giustificare (sul libretto personale e con annotazione sul registro di classe) assenze e/o ritardi seco</w:t>
      </w:r>
      <w:r>
        <w:rPr>
          <w:color w:val="000000"/>
        </w:rPr>
        <w:t>ndo quanto riportato di seguito</w:t>
      </w:r>
      <w:proofErr w:type="gramStart"/>
      <w:r>
        <w:rPr>
          <w:color w:val="000000"/>
        </w:rPr>
        <w:t>:</w:t>
      </w:r>
      <w:proofErr w:type="gramEnd"/>
      <w:r>
        <w:rPr>
          <w:color w:val="000000"/>
        </w:rPr>
        <w:t>al fine di agevolare il Coordinatore di classe nel resoconto periodico delle assenze, ritardi, entrate posticipate e uscite anticipate degli alunni, i docenti sono pregati di uniformarsi scrivendo su entrambi i documenti sco</w:t>
      </w:r>
      <w:r>
        <w:rPr>
          <w:color w:val="000000"/>
        </w:rPr>
        <w:t xml:space="preserve">lastici, libretto personale dell’alunno e registro elettronico, "L'alunno </w:t>
      </w:r>
      <w:proofErr w:type="spellStart"/>
      <w:r>
        <w:rPr>
          <w:color w:val="000000"/>
        </w:rPr>
        <w:t>xxx</w:t>
      </w:r>
      <w:proofErr w:type="spellEnd"/>
      <w:r>
        <w:rPr>
          <w:color w:val="000000"/>
        </w:rPr>
        <w:t xml:space="preserve"> entra alle ore </w:t>
      </w:r>
      <w:proofErr w:type="spellStart"/>
      <w:r>
        <w:rPr>
          <w:color w:val="000000"/>
        </w:rPr>
        <w:t>xxxx</w:t>
      </w:r>
      <w:proofErr w:type="spellEnd"/>
      <w:r>
        <w:rPr>
          <w:color w:val="000000"/>
        </w:rPr>
        <w:t>" - Firma docente.</w:t>
      </w:r>
    </w:p>
    <w:p w:rsidR="00A93715" w:rsidRDefault="00A93715">
      <w:pPr>
        <w:pBdr>
          <w:top w:val="nil"/>
          <w:left w:val="nil"/>
          <w:bottom w:val="nil"/>
          <w:right w:val="nil"/>
          <w:between w:val="nil"/>
        </w:pBdr>
        <w:ind w:left="709"/>
        <w:rPr>
          <w:color w:val="000000"/>
        </w:rPr>
      </w:pPr>
    </w:p>
    <w:p w:rsidR="00A93715" w:rsidRDefault="00DD3E4C">
      <w:pPr>
        <w:pBdr>
          <w:top w:val="nil"/>
          <w:left w:val="nil"/>
          <w:bottom w:val="nil"/>
          <w:right w:val="nil"/>
          <w:between w:val="nil"/>
        </w:pBdr>
        <w:ind w:left="709"/>
        <w:jc w:val="both"/>
        <w:rPr>
          <w:color w:val="000000"/>
        </w:rPr>
      </w:pPr>
      <w:proofErr w:type="spellStart"/>
      <w:r>
        <w:rPr>
          <w:color w:val="000000"/>
        </w:rPr>
        <w:t>NB</w:t>
      </w:r>
      <w:proofErr w:type="spellEnd"/>
      <w:r>
        <w:rPr>
          <w:color w:val="000000"/>
        </w:rPr>
        <w:t xml:space="preserve">. Le entrate e/o i ritardi </w:t>
      </w:r>
      <w:proofErr w:type="gramStart"/>
      <w:r>
        <w:rPr>
          <w:color w:val="000000"/>
        </w:rPr>
        <w:t>verranno</w:t>
      </w:r>
      <w:proofErr w:type="gramEnd"/>
      <w:r>
        <w:rPr>
          <w:color w:val="000000"/>
        </w:rPr>
        <w:t xml:space="preserve"> conteggiati insieme e non separatamente.</w:t>
      </w:r>
    </w:p>
    <w:p w:rsidR="00A93715" w:rsidRDefault="00DD3E4C">
      <w:pPr>
        <w:pBdr>
          <w:top w:val="nil"/>
          <w:left w:val="nil"/>
          <w:bottom w:val="nil"/>
          <w:right w:val="nil"/>
          <w:between w:val="nil"/>
        </w:pBdr>
        <w:ind w:left="709"/>
        <w:jc w:val="both"/>
        <w:rPr>
          <w:color w:val="000000"/>
        </w:rPr>
      </w:pPr>
      <w:r>
        <w:rPr>
          <w:color w:val="000000"/>
        </w:rPr>
        <w:t xml:space="preserve">Le A, E/R, U </w:t>
      </w:r>
      <w:r>
        <w:rPr>
          <w:b/>
          <w:color w:val="000000"/>
          <w:u w:val="single"/>
        </w:rPr>
        <w:t xml:space="preserve">NON GIUSTIFICATE </w:t>
      </w:r>
      <w:proofErr w:type="gramStart"/>
      <w:r>
        <w:rPr>
          <w:color w:val="000000"/>
        </w:rPr>
        <w:t>dovranno</w:t>
      </w:r>
      <w:proofErr w:type="gramEnd"/>
      <w:r>
        <w:rPr>
          <w:color w:val="000000"/>
        </w:rPr>
        <w:t xml:space="preserve"> essere riportate dal docente nella colonna “Rapporti disciplinari” del giorno successivo, in modo che risulti evidente a tutti i colleghi che dovranno espletare lo stesso compito nella/e giornata/e seguente/i. Se l’alunno non dovesse giustificare </w:t>
      </w:r>
      <w:r>
        <w:rPr>
          <w:color w:val="000000"/>
        </w:rPr>
        <w:t xml:space="preserve">entro i cinque </w:t>
      </w:r>
      <w:proofErr w:type="gramStart"/>
      <w:r>
        <w:rPr>
          <w:color w:val="000000"/>
        </w:rPr>
        <w:t>giorni</w:t>
      </w:r>
      <w:proofErr w:type="gramEnd"/>
      <w:r>
        <w:rPr>
          <w:color w:val="000000"/>
        </w:rPr>
        <w:t xml:space="preserve"> verrà applicata la sanzione prevista dal regolamento .</w:t>
      </w:r>
    </w:p>
    <w:p w:rsidR="00A93715" w:rsidRDefault="00A93715">
      <w:pPr>
        <w:pBdr>
          <w:top w:val="nil"/>
          <w:left w:val="nil"/>
          <w:bottom w:val="nil"/>
          <w:right w:val="nil"/>
          <w:between w:val="nil"/>
        </w:pBdr>
        <w:ind w:left="709"/>
        <w:rPr>
          <w:color w:val="000000"/>
        </w:rPr>
      </w:pPr>
    </w:p>
    <w:p w:rsidR="00A93715" w:rsidRDefault="00DD3E4C">
      <w:pPr>
        <w:pBdr>
          <w:top w:val="nil"/>
          <w:left w:val="nil"/>
          <w:bottom w:val="nil"/>
          <w:right w:val="nil"/>
          <w:between w:val="nil"/>
        </w:pBdr>
        <w:ind w:left="709"/>
        <w:jc w:val="both"/>
        <w:rPr>
          <w:color w:val="000000"/>
        </w:rPr>
      </w:pPr>
      <w:r>
        <w:rPr>
          <w:color w:val="000000"/>
        </w:rPr>
        <w:t xml:space="preserve">NB: non è ammesso in alcun modo </w:t>
      </w:r>
      <w:proofErr w:type="gramStart"/>
      <w:r>
        <w:rPr>
          <w:color w:val="000000"/>
        </w:rPr>
        <w:t>effettuare</w:t>
      </w:r>
      <w:proofErr w:type="gramEnd"/>
      <w:r>
        <w:rPr>
          <w:color w:val="000000"/>
        </w:rPr>
        <w:t>, da parte di chiunque, cancellazioni non leggibili sul registro di classe, in quanto lo stesso costituisce un documento UFFICIALE AVENT</w:t>
      </w:r>
      <w:r>
        <w:rPr>
          <w:color w:val="000000"/>
        </w:rPr>
        <w:t>E VALORE PROBANTE.</w:t>
      </w:r>
    </w:p>
    <w:p w:rsidR="00A93715" w:rsidRDefault="00DD3E4C">
      <w:pPr>
        <w:pBdr>
          <w:top w:val="nil"/>
          <w:left w:val="nil"/>
          <w:bottom w:val="nil"/>
          <w:right w:val="nil"/>
          <w:between w:val="nil"/>
        </w:pBdr>
        <w:ind w:left="709"/>
        <w:jc w:val="both"/>
        <w:rPr>
          <w:color w:val="000000"/>
        </w:rPr>
      </w:pPr>
      <w:r>
        <w:rPr>
          <w:color w:val="000000"/>
        </w:rPr>
        <w:t xml:space="preserve">Solo in caso di errore materiale la cancellazione è </w:t>
      </w:r>
      <w:proofErr w:type="gramStart"/>
      <w:r>
        <w:rPr>
          <w:color w:val="000000"/>
        </w:rPr>
        <w:t>consentita solo</w:t>
      </w:r>
      <w:proofErr w:type="gramEnd"/>
      <w:r>
        <w:rPr>
          <w:color w:val="000000"/>
        </w:rPr>
        <w:t xml:space="preserve"> se leggibile e dovrà indicare la sigla del docente che l’ha effettuata.</w:t>
      </w:r>
    </w:p>
    <w:p w:rsidR="00A93715" w:rsidRDefault="00DD3E4C">
      <w:pPr>
        <w:numPr>
          <w:ilvl w:val="0"/>
          <w:numId w:val="2"/>
        </w:numPr>
        <w:pBdr>
          <w:top w:val="nil"/>
          <w:left w:val="nil"/>
          <w:bottom w:val="nil"/>
          <w:right w:val="nil"/>
          <w:between w:val="nil"/>
        </w:pBdr>
        <w:spacing w:before="70" w:after="8"/>
        <w:rPr>
          <w:color w:val="000000"/>
        </w:rPr>
      </w:pPr>
      <w:r>
        <w:rPr>
          <w:color w:val="000000"/>
        </w:rPr>
        <w:t>INTERVALLO</w:t>
      </w:r>
    </w:p>
    <w:p w:rsidR="00A93715" w:rsidRDefault="00DD3E4C">
      <w:pPr>
        <w:pBdr>
          <w:top w:val="nil"/>
          <w:left w:val="nil"/>
          <w:bottom w:val="nil"/>
          <w:right w:val="nil"/>
          <w:between w:val="nil"/>
        </w:pBdr>
        <w:spacing w:after="8"/>
        <w:ind w:left="590"/>
        <w:rPr>
          <w:color w:val="000000"/>
        </w:rPr>
      </w:pPr>
      <w:r>
        <w:rPr>
          <w:color w:val="000000"/>
        </w:rPr>
        <w:t xml:space="preserve">Durante l’intervallo – rispettare le direttive emanate dal DS </w:t>
      </w:r>
      <w:proofErr w:type="gramStart"/>
      <w:r>
        <w:rPr>
          <w:color w:val="000000"/>
        </w:rPr>
        <w:t>ad</w:t>
      </w:r>
      <w:proofErr w:type="gramEnd"/>
      <w:r>
        <w:rPr>
          <w:color w:val="000000"/>
        </w:rPr>
        <w:t xml:space="preserve"> inizio anno scolastico .</w:t>
      </w:r>
    </w:p>
    <w:p w:rsidR="00A93715" w:rsidRDefault="00DD3E4C">
      <w:pPr>
        <w:numPr>
          <w:ilvl w:val="0"/>
          <w:numId w:val="2"/>
        </w:numPr>
        <w:pBdr>
          <w:top w:val="nil"/>
          <w:left w:val="nil"/>
          <w:bottom w:val="nil"/>
          <w:right w:val="nil"/>
          <w:between w:val="nil"/>
        </w:pBdr>
        <w:spacing w:before="120"/>
        <w:ind w:left="589" w:hanging="357"/>
        <w:rPr>
          <w:color w:val="000000"/>
        </w:rPr>
      </w:pPr>
      <w:r>
        <w:rPr>
          <w:color w:val="000000"/>
        </w:rPr>
        <w:t>ORARIO RICEVIMENTO GENITORI:</w:t>
      </w:r>
    </w:p>
    <w:p w:rsidR="00A93715" w:rsidRDefault="00DD3E4C">
      <w:pPr>
        <w:pBdr>
          <w:top w:val="nil"/>
          <w:left w:val="nil"/>
          <w:bottom w:val="nil"/>
          <w:right w:val="nil"/>
          <w:between w:val="nil"/>
        </w:pBdr>
        <w:spacing w:after="8"/>
        <w:ind w:left="590"/>
        <w:jc w:val="both"/>
        <w:rPr>
          <w:color w:val="000000"/>
        </w:rPr>
      </w:pPr>
      <w:r>
        <w:rPr>
          <w:color w:val="000000"/>
        </w:rPr>
        <w:t xml:space="preserve">I docenti riceveranno i genitori secondo la disponibilità data e con le </w:t>
      </w:r>
      <w:proofErr w:type="gramStart"/>
      <w:r>
        <w:rPr>
          <w:color w:val="000000"/>
        </w:rPr>
        <w:t>modalità</w:t>
      </w:r>
      <w:proofErr w:type="gramEnd"/>
      <w:r>
        <w:rPr>
          <w:color w:val="000000"/>
        </w:rPr>
        <w:t xml:space="preserve"> previste, nonché negli incontri Scuola- Famiglia come da</w:t>
      </w:r>
      <w:r>
        <w:rPr>
          <w:color w:val="000000"/>
        </w:rPr>
        <w:t xml:space="preserve"> calendario previsto nel Piano Annuale delle attività</w:t>
      </w:r>
    </w:p>
    <w:p w:rsidR="00A93715" w:rsidRDefault="00DD3E4C">
      <w:pPr>
        <w:numPr>
          <w:ilvl w:val="0"/>
          <w:numId w:val="2"/>
        </w:numPr>
        <w:pBdr>
          <w:top w:val="nil"/>
          <w:left w:val="nil"/>
          <w:bottom w:val="nil"/>
          <w:right w:val="nil"/>
          <w:between w:val="nil"/>
        </w:pBdr>
        <w:spacing w:before="90" w:after="16"/>
        <w:rPr>
          <w:color w:val="000000"/>
        </w:rPr>
      </w:pPr>
      <w:r>
        <w:rPr>
          <w:color w:val="000000"/>
        </w:rPr>
        <w:t xml:space="preserve">ORE </w:t>
      </w:r>
      <w:proofErr w:type="spellStart"/>
      <w:r>
        <w:rPr>
          <w:color w:val="000000"/>
        </w:rPr>
        <w:t>DI</w:t>
      </w:r>
      <w:proofErr w:type="spellEnd"/>
      <w:r>
        <w:rPr>
          <w:color w:val="000000"/>
        </w:rPr>
        <w:t xml:space="preserve"> DISPOSIZIONE</w:t>
      </w:r>
    </w:p>
    <w:p w:rsidR="00A93715" w:rsidRDefault="00DD3E4C">
      <w:pPr>
        <w:numPr>
          <w:ilvl w:val="0"/>
          <w:numId w:val="3"/>
        </w:numPr>
        <w:pBdr>
          <w:top w:val="nil"/>
          <w:left w:val="nil"/>
          <w:bottom w:val="nil"/>
          <w:right w:val="nil"/>
          <w:between w:val="nil"/>
        </w:pBdr>
        <w:jc w:val="both"/>
        <w:rPr>
          <w:color w:val="000000"/>
        </w:rPr>
      </w:pPr>
      <w:r>
        <w:rPr>
          <w:color w:val="000000"/>
        </w:rPr>
        <w:t xml:space="preserve">Prendere visione del foglio delle “sostituzioni” quando si arriva a scuola, soprattutto poco prima </w:t>
      </w:r>
      <w:proofErr w:type="gramStart"/>
      <w:r>
        <w:rPr>
          <w:color w:val="000000"/>
        </w:rPr>
        <w:t xml:space="preserve">della </w:t>
      </w:r>
      <w:proofErr w:type="gramEnd"/>
      <w:r>
        <w:rPr>
          <w:color w:val="000000"/>
        </w:rPr>
        <w:t>eventuale ora a disposizione</w:t>
      </w:r>
    </w:p>
    <w:p w:rsidR="00A93715" w:rsidRDefault="00DD3E4C">
      <w:pPr>
        <w:numPr>
          <w:ilvl w:val="0"/>
          <w:numId w:val="3"/>
        </w:numPr>
        <w:pBdr>
          <w:top w:val="nil"/>
          <w:left w:val="nil"/>
          <w:bottom w:val="nil"/>
          <w:right w:val="nil"/>
          <w:between w:val="nil"/>
        </w:pBdr>
        <w:jc w:val="both"/>
        <w:rPr>
          <w:color w:val="000000"/>
        </w:rPr>
      </w:pPr>
      <w:r>
        <w:rPr>
          <w:color w:val="000000"/>
        </w:rPr>
        <w:t xml:space="preserve">Se impegnati, recarsi nella classe, fare l’appello, firmare e annotare sul registro elettronico </w:t>
      </w:r>
      <w:proofErr w:type="gramStart"/>
      <w:r>
        <w:rPr>
          <w:color w:val="000000"/>
        </w:rPr>
        <w:t>l’</w:t>
      </w:r>
      <w:proofErr w:type="gramEnd"/>
      <w:r>
        <w:rPr>
          <w:color w:val="000000"/>
        </w:rPr>
        <w:t>argomento della lezione</w:t>
      </w:r>
    </w:p>
    <w:p w:rsidR="00A93715" w:rsidRDefault="00DD3E4C">
      <w:pPr>
        <w:numPr>
          <w:ilvl w:val="0"/>
          <w:numId w:val="3"/>
        </w:numPr>
        <w:pBdr>
          <w:top w:val="nil"/>
          <w:left w:val="nil"/>
          <w:bottom w:val="nil"/>
          <w:right w:val="nil"/>
          <w:between w:val="nil"/>
        </w:pBdr>
        <w:jc w:val="both"/>
        <w:rPr>
          <w:color w:val="000000"/>
        </w:rPr>
      </w:pPr>
      <w:r>
        <w:rPr>
          <w:color w:val="000000"/>
        </w:rPr>
        <w:t xml:space="preserve">Se non impegnati, rimanere </w:t>
      </w:r>
      <w:r>
        <w:rPr>
          <w:b/>
          <w:color w:val="000000"/>
        </w:rPr>
        <w:t xml:space="preserve">OBBLIGATORIAMENTE </w:t>
      </w:r>
      <w:r>
        <w:rPr>
          <w:color w:val="000000"/>
        </w:rPr>
        <w:t>a disposizione della scuola.</w:t>
      </w:r>
    </w:p>
    <w:p w:rsidR="00A93715" w:rsidRDefault="00A93715">
      <w:pPr>
        <w:pBdr>
          <w:top w:val="nil"/>
          <w:left w:val="nil"/>
          <w:bottom w:val="nil"/>
          <w:right w:val="nil"/>
          <w:between w:val="nil"/>
        </w:pBdr>
        <w:ind w:left="709"/>
        <w:jc w:val="both"/>
        <w:rPr>
          <w:color w:val="000000"/>
        </w:rPr>
      </w:pPr>
    </w:p>
    <w:p w:rsidR="00A93715" w:rsidRDefault="00DD3E4C">
      <w:pPr>
        <w:pBdr>
          <w:top w:val="nil"/>
          <w:left w:val="nil"/>
          <w:bottom w:val="nil"/>
          <w:right w:val="nil"/>
          <w:between w:val="nil"/>
        </w:pBdr>
        <w:ind w:left="709"/>
        <w:jc w:val="both"/>
        <w:rPr>
          <w:color w:val="000000"/>
        </w:rPr>
      </w:pPr>
      <w:r>
        <w:rPr>
          <w:color w:val="000000"/>
        </w:rPr>
        <w:lastRenderedPageBreak/>
        <w:t>Se una o più classi dovesse/ro assentarsi, i docenti in ser</w:t>
      </w:r>
      <w:r>
        <w:rPr>
          <w:color w:val="000000"/>
        </w:rPr>
        <w:t xml:space="preserve">vizio in quella/e classe/I sono tenuti a restare a disposizione della scuola, </w:t>
      </w:r>
      <w:proofErr w:type="gramStart"/>
      <w:r>
        <w:rPr>
          <w:color w:val="000000"/>
        </w:rPr>
        <w:t>in quanto</w:t>
      </w:r>
      <w:proofErr w:type="gramEnd"/>
      <w:r>
        <w:rPr>
          <w:color w:val="000000"/>
        </w:rPr>
        <w:t xml:space="preserve"> potrebbero essere utilizzati per sostituzioni; gli stessi hanno l’obbligo di servizio per le ore dovute in quella giornata di lavoro</w:t>
      </w:r>
    </w:p>
    <w:p w:rsidR="00A93715" w:rsidRDefault="00A93715">
      <w:pPr>
        <w:pBdr>
          <w:top w:val="nil"/>
          <w:left w:val="nil"/>
          <w:bottom w:val="nil"/>
          <w:right w:val="nil"/>
          <w:between w:val="nil"/>
        </w:pBdr>
        <w:ind w:left="709"/>
        <w:jc w:val="both"/>
        <w:rPr>
          <w:color w:val="000000"/>
        </w:rPr>
      </w:pPr>
    </w:p>
    <w:p w:rsidR="00A93715" w:rsidRDefault="00DD3E4C">
      <w:pPr>
        <w:numPr>
          <w:ilvl w:val="0"/>
          <w:numId w:val="2"/>
        </w:numPr>
        <w:pBdr>
          <w:top w:val="nil"/>
          <w:left w:val="nil"/>
          <w:bottom w:val="nil"/>
          <w:right w:val="nil"/>
          <w:between w:val="nil"/>
        </w:pBdr>
        <w:spacing w:after="8"/>
        <w:rPr>
          <w:color w:val="000000"/>
        </w:rPr>
      </w:pPr>
      <w:r>
        <w:rPr>
          <w:color w:val="000000"/>
        </w:rPr>
        <w:t>PARCHEGGIO AUTOMOBILI</w:t>
      </w:r>
    </w:p>
    <w:p w:rsidR="00A93715" w:rsidRDefault="00DD3E4C">
      <w:pPr>
        <w:numPr>
          <w:ilvl w:val="0"/>
          <w:numId w:val="6"/>
        </w:numPr>
        <w:pBdr>
          <w:top w:val="nil"/>
          <w:left w:val="nil"/>
          <w:bottom w:val="nil"/>
          <w:right w:val="nil"/>
          <w:between w:val="nil"/>
        </w:pBdr>
        <w:rPr>
          <w:color w:val="000000"/>
        </w:rPr>
      </w:pPr>
      <w:r>
        <w:rPr>
          <w:color w:val="000000"/>
        </w:rPr>
        <w:t xml:space="preserve">E’vietato sostare sia lungo la rampa di accesso al parcheggio che davanti </w:t>
      </w:r>
      <w:proofErr w:type="gramStart"/>
      <w:r>
        <w:rPr>
          <w:color w:val="000000"/>
        </w:rPr>
        <w:t>l’</w:t>
      </w:r>
      <w:proofErr w:type="gramEnd"/>
      <w:r>
        <w:rPr>
          <w:color w:val="000000"/>
        </w:rPr>
        <w:t>ingresso principale degli edifici.</w:t>
      </w:r>
    </w:p>
    <w:p w:rsidR="00A93715" w:rsidRDefault="00DD3E4C">
      <w:pPr>
        <w:numPr>
          <w:ilvl w:val="0"/>
          <w:numId w:val="6"/>
        </w:numPr>
        <w:pBdr>
          <w:top w:val="nil"/>
          <w:left w:val="nil"/>
          <w:bottom w:val="nil"/>
          <w:right w:val="nil"/>
          <w:between w:val="nil"/>
        </w:pBdr>
        <w:rPr>
          <w:color w:val="000000"/>
        </w:rPr>
      </w:pPr>
      <w:r>
        <w:rPr>
          <w:color w:val="000000"/>
        </w:rPr>
        <w:t>Parcheggiare in modo corretto per permettere a molti di poter usufruire dello spazio adibito a parcheggio</w:t>
      </w:r>
      <w:proofErr w:type="gramStart"/>
      <w:r>
        <w:rPr>
          <w:color w:val="000000"/>
        </w:rPr>
        <w:t xml:space="preserve"> .</w:t>
      </w:r>
      <w:proofErr w:type="gramEnd"/>
    </w:p>
    <w:p w:rsidR="00A93715" w:rsidRDefault="00DD3E4C">
      <w:pPr>
        <w:numPr>
          <w:ilvl w:val="0"/>
          <w:numId w:val="6"/>
        </w:numPr>
        <w:pBdr>
          <w:top w:val="nil"/>
          <w:left w:val="nil"/>
          <w:bottom w:val="nil"/>
          <w:right w:val="nil"/>
          <w:between w:val="nil"/>
        </w:pBdr>
        <w:rPr>
          <w:color w:val="000000"/>
        </w:rPr>
      </w:pPr>
      <w:r>
        <w:rPr>
          <w:color w:val="000000"/>
        </w:rPr>
        <w:t>Non lasciare le automobili nei parche</w:t>
      </w:r>
      <w:r>
        <w:rPr>
          <w:color w:val="000000"/>
        </w:rPr>
        <w:t>ggi interni</w:t>
      </w:r>
      <w:proofErr w:type="gramStart"/>
      <w:r>
        <w:rPr>
          <w:color w:val="000000"/>
        </w:rPr>
        <w:t xml:space="preserve">  </w:t>
      </w:r>
      <w:proofErr w:type="gramEnd"/>
      <w:r>
        <w:rPr>
          <w:color w:val="000000"/>
        </w:rPr>
        <w:t>oltre l’orario di chiusura della scuola.</w:t>
      </w:r>
    </w:p>
    <w:p w:rsidR="00A93715" w:rsidRDefault="00DD3E4C">
      <w:pPr>
        <w:numPr>
          <w:ilvl w:val="0"/>
          <w:numId w:val="2"/>
        </w:numPr>
        <w:pBdr>
          <w:top w:val="nil"/>
          <w:left w:val="nil"/>
          <w:bottom w:val="nil"/>
          <w:right w:val="nil"/>
          <w:between w:val="nil"/>
        </w:pBdr>
        <w:spacing w:before="207" w:after="11"/>
        <w:rPr>
          <w:color w:val="000000"/>
        </w:rPr>
      </w:pPr>
      <w:r>
        <w:rPr>
          <w:color w:val="000000"/>
        </w:rPr>
        <w:t>PERMESSI BREVI –ASSENZE</w:t>
      </w:r>
    </w:p>
    <w:p w:rsidR="00A93715" w:rsidRDefault="00DD3E4C">
      <w:pPr>
        <w:numPr>
          <w:ilvl w:val="0"/>
          <w:numId w:val="8"/>
        </w:numPr>
        <w:pBdr>
          <w:top w:val="nil"/>
          <w:left w:val="nil"/>
          <w:bottom w:val="nil"/>
          <w:right w:val="nil"/>
          <w:between w:val="nil"/>
        </w:pBdr>
        <w:ind w:left="720"/>
        <w:jc w:val="both"/>
        <w:rPr>
          <w:color w:val="000000"/>
        </w:rPr>
      </w:pPr>
      <w:r>
        <w:rPr>
          <w:color w:val="000000"/>
        </w:rPr>
        <w:t>Il modulo per permessi brevi e assenze è disponibile presso l'ufficio Protocollo.</w:t>
      </w:r>
    </w:p>
    <w:p w:rsidR="00A93715" w:rsidRDefault="00DD3E4C">
      <w:pPr>
        <w:numPr>
          <w:ilvl w:val="0"/>
          <w:numId w:val="8"/>
        </w:numPr>
        <w:pBdr>
          <w:top w:val="nil"/>
          <w:left w:val="nil"/>
          <w:bottom w:val="nil"/>
          <w:right w:val="nil"/>
          <w:between w:val="nil"/>
        </w:pBdr>
        <w:ind w:left="720"/>
        <w:jc w:val="both"/>
        <w:rPr>
          <w:color w:val="000000"/>
        </w:rPr>
      </w:pPr>
      <w:r>
        <w:rPr>
          <w:color w:val="000000"/>
        </w:rPr>
        <w:t xml:space="preserve">Le Assenze devono essere giustificate come previsto dalle </w:t>
      </w:r>
      <w:proofErr w:type="gramStart"/>
      <w:r>
        <w:rPr>
          <w:color w:val="000000"/>
        </w:rPr>
        <w:t>norme</w:t>
      </w:r>
      <w:proofErr w:type="gramEnd"/>
    </w:p>
    <w:p w:rsidR="00A93715" w:rsidRDefault="00DD3E4C">
      <w:pPr>
        <w:numPr>
          <w:ilvl w:val="0"/>
          <w:numId w:val="8"/>
        </w:numPr>
        <w:pBdr>
          <w:top w:val="nil"/>
          <w:left w:val="nil"/>
          <w:bottom w:val="nil"/>
          <w:right w:val="nil"/>
          <w:between w:val="nil"/>
        </w:pBdr>
        <w:ind w:left="720"/>
        <w:jc w:val="both"/>
        <w:rPr>
          <w:color w:val="000000"/>
        </w:rPr>
      </w:pPr>
      <w:r>
        <w:rPr>
          <w:color w:val="000000"/>
        </w:rPr>
        <w:t>I permessi brevi (metà delle ore</w:t>
      </w:r>
      <w:r>
        <w:rPr>
          <w:color w:val="000000"/>
        </w:rPr>
        <w:t xml:space="preserve"> di servizio in un certo giorno), preventivamente richiesti</w:t>
      </w:r>
      <w:proofErr w:type="gramStart"/>
      <w:r>
        <w:rPr>
          <w:color w:val="000000"/>
        </w:rPr>
        <w:t xml:space="preserve">  </w:t>
      </w:r>
      <w:proofErr w:type="gramEnd"/>
      <w:r>
        <w:rPr>
          <w:color w:val="000000"/>
        </w:rPr>
        <w:t>almeno 3 giorni prima, saranno concessi dal Dirigente Scolastico o da un suo delegato, una  volta accertata la possibilità di sostituzione senza aggravio per l’istituzione e tenendo conto degli o</w:t>
      </w:r>
      <w:r>
        <w:rPr>
          <w:color w:val="000000"/>
        </w:rPr>
        <w:t xml:space="preserve">bblighi di sorveglianza. Sarà di competenza del </w:t>
      </w:r>
      <w:proofErr w:type="spellStart"/>
      <w:proofErr w:type="gramStart"/>
      <w:r>
        <w:rPr>
          <w:color w:val="000000"/>
        </w:rPr>
        <w:t>D.S</w:t>
      </w:r>
      <w:proofErr w:type="spellEnd"/>
      <w:proofErr w:type="gramEnd"/>
      <w:r>
        <w:rPr>
          <w:color w:val="000000"/>
        </w:rPr>
        <w:t xml:space="preserve"> o delegato il/i recupero/i della/e ora/e.</w:t>
      </w:r>
    </w:p>
    <w:p w:rsidR="00A93715" w:rsidRDefault="00DD3E4C">
      <w:pPr>
        <w:numPr>
          <w:ilvl w:val="0"/>
          <w:numId w:val="8"/>
        </w:numPr>
        <w:pBdr>
          <w:top w:val="nil"/>
          <w:left w:val="nil"/>
          <w:bottom w:val="nil"/>
          <w:right w:val="nil"/>
          <w:between w:val="nil"/>
        </w:pBdr>
        <w:ind w:left="720"/>
        <w:jc w:val="both"/>
        <w:rPr>
          <w:color w:val="000000"/>
        </w:rPr>
      </w:pPr>
      <w:r>
        <w:rPr>
          <w:color w:val="000000"/>
        </w:rPr>
        <w:t xml:space="preserve">Il totale delle ore per permessi brevi che si possono chiedere è di </w:t>
      </w:r>
      <w:proofErr w:type="spellStart"/>
      <w:r>
        <w:rPr>
          <w:color w:val="000000"/>
        </w:rPr>
        <w:t>max</w:t>
      </w:r>
      <w:proofErr w:type="spellEnd"/>
      <w:r>
        <w:rPr>
          <w:color w:val="000000"/>
        </w:rPr>
        <w:t xml:space="preserve"> </w:t>
      </w:r>
      <w:proofErr w:type="gramStart"/>
      <w:r>
        <w:rPr>
          <w:color w:val="000000"/>
        </w:rPr>
        <w:t>2</w:t>
      </w:r>
      <w:proofErr w:type="gramEnd"/>
      <w:r>
        <w:rPr>
          <w:color w:val="000000"/>
        </w:rPr>
        <w:t xml:space="preserve"> in un mese e </w:t>
      </w:r>
      <w:proofErr w:type="spellStart"/>
      <w:r>
        <w:rPr>
          <w:color w:val="000000"/>
        </w:rPr>
        <w:t>max</w:t>
      </w:r>
      <w:proofErr w:type="spellEnd"/>
      <w:r>
        <w:rPr>
          <w:color w:val="000000"/>
        </w:rPr>
        <w:t xml:space="preserve"> 18 in un anno . I permessi brevi come da contratto non possono essere c</w:t>
      </w:r>
      <w:r>
        <w:rPr>
          <w:color w:val="000000"/>
        </w:rPr>
        <w:t xml:space="preserve">umulati con altre tipologie di </w:t>
      </w:r>
      <w:proofErr w:type="gramStart"/>
      <w:r>
        <w:rPr>
          <w:color w:val="000000"/>
        </w:rPr>
        <w:t>contratti</w:t>
      </w:r>
      <w:proofErr w:type="gramEnd"/>
    </w:p>
    <w:p w:rsidR="00A93715" w:rsidRDefault="00DD3E4C">
      <w:pPr>
        <w:numPr>
          <w:ilvl w:val="0"/>
          <w:numId w:val="8"/>
        </w:numPr>
        <w:pBdr>
          <w:top w:val="nil"/>
          <w:left w:val="nil"/>
          <w:bottom w:val="nil"/>
          <w:right w:val="nil"/>
          <w:between w:val="nil"/>
        </w:pBdr>
        <w:ind w:left="720"/>
        <w:jc w:val="both"/>
        <w:rPr>
          <w:color w:val="000000"/>
        </w:rPr>
      </w:pPr>
      <w:r>
        <w:rPr>
          <w:color w:val="000000"/>
        </w:rPr>
        <w:t>Il docente che non può recarsi sul posto di lavoro ha il dovere di telefonare entro le ore 7.45 per avvisare della propria assenza indipendentemente dall’orario di servizio, deroghe possono essere previste solo ecce</w:t>
      </w:r>
      <w:r>
        <w:rPr>
          <w:color w:val="000000"/>
        </w:rPr>
        <w:t>zionalmente per improvvisi motivi da dichiarare in autocertificazione.</w:t>
      </w:r>
    </w:p>
    <w:p w:rsidR="00A93715" w:rsidRDefault="00DD3E4C">
      <w:pPr>
        <w:numPr>
          <w:ilvl w:val="0"/>
          <w:numId w:val="2"/>
        </w:numPr>
        <w:pBdr>
          <w:top w:val="nil"/>
          <w:left w:val="nil"/>
          <w:bottom w:val="nil"/>
          <w:right w:val="nil"/>
          <w:between w:val="nil"/>
        </w:pBdr>
        <w:spacing w:before="120"/>
        <w:ind w:left="567" w:hanging="357"/>
        <w:rPr>
          <w:color w:val="000000"/>
        </w:rPr>
      </w:pPr>
      <w:r>
        <w:rPr>
          <w:color w:val="000000"/>
        </w:rPr>
        <w:t xml:space="preserve">COMPILAZIONE REGISTRI. </w:t>
      </w:r>
    </w:p>
    <w:p w:rsidR="00A93715" w:rsidRDefault="00DD3E4C">
      <w:pPr>
        <w:pBdr>
          <w:top w:val="nil"/>
          <w:left w:val="nil"/>
          <w:bottom w:val="nil"/>
          <w:right w:val="nil"/>
          <w:between w:val="nil"/>
        </w:pBdr>
        <w:spacing w:after="120"/>
        <w:ind w:left="567"/>
        <w:jc w:val="both"/>
        <w:rPr>
          <w:color w:val="000000"/>
        </w:rPr>
      </w:pPr>
      <w:r>
        <w:rPr>
          <w:color w:val="000000"/>
        </w:rPr>
        <w:t xml:space="preserve">I registri essendo atti ufficiali devono essere compilati contestualmente </w:t>
      </w:r>
      <w:proofErr w:type="gramStart"/>
      <w:r>
        <w:rPr>
          <w:color w:val="000000"/>
        </w:rPr>
        <w:t>ed</w:t>
      </w:r>
      <w:proofErr w:type="gramEnd"/>
      <w:r>
        <w:rPr>
          <w:color w:val="000000"/>
        </w:rPr>
        <w:t xml:space="preserve"> in ogni sua parte.</w:t>
      </w:r>
    </w:p>
    <w:p w:rsidR="00A93715" w:rsidRDefault="00DD3E4C">
      <w:pPr>
        <w:numPr>
          <w:ilvl w:val="0"/>
          <w:numId w:val="2"/>
        </w:numPr>
        <w:pBdr>
          <w:top w:val="nil"/>
          <w:left w:val="nil"/>
          <w:bottom w:val="nil"/>
          <w:right w:val="nil"/>
          <w:between w:val="nil"/>
        </w:pBdr>
        <w:spacing w:before="90"/>
        <w:rPr>
          <w:color w:val="000000"/>
        </w:rPr>
      </w:pPr>
      <w:r>
        <w:rPr>
          <w:color w:val="000000"/>
        </w:rPr>
        <w:t>VALUTAZIONE</w:t>
      </w:r>
    </w:p>
    <w:p w:rsidR="00A93715" w:rsidRDefault="00DD3E4C">
      <w:pPr>
        <w:pBdr>
          <w:top w:val="nil"/>
          <w:left w:val="nil"/>
          <w:bottom w:val="nil"/>
          <w:right w:val="nil"/>
          <w:between w:val="nil"/>
        </w:pBdr>
        <w:ind w:left="709"/>
        <w:jc w:val="both"/>
        <w:rPr>
          <w:color w:val="000000"/>
        </w:rPr>
      </w:pPr>
      <w:r>
        <w:rPr>
          <w:color w:val="000000"/>
        </w:rPr>
        <w:t xml:space="preserve">La valutazione deve essere trasparente e tempestiva, nel rispetto dei vincoli delle norme sulla Privacy </w:t>
      </w:r>
      <w:proofErr w:type="gramStart"/>
      <w:r>
        <w:rPr>
          <w:color w:val="000000"/>
        </w:rPr>
        <w:t>ed</w:t>
      </w:r>
      <w:proofErr w:type="gramEnd"/>
      <w:r>
        <w:rPr>
          <w:color w:val="000000"/>
        </w:rPr>
        <w:t xml:space="preserve"> in base ai descrittori dei parametri educativi constano in una serie di </w:t>
      </w:r>
      <w:r>
        <w:rPr>
          <w:color w:val="000000"/>
          <w:u w:val="single"/>
        </w:rPr>
        <w:t>osservazioni sistematiche</w:t>
      </w:r>
      <w:r>
        <w:rPr>
          <w:color w:val="000000"/>
        </w:rPr>
        <w:t xml:space="preserve"> a cui si attribuiscono dei pesi secondo quanto dete</w:t>
      </w:r>
      <w:r>
        <w:rPr>
          <w:color w:val="000000"/>
        </w:rPr>
        <w:t>rminato in sede di programmazione e che concorrono alla valutazione dell’alunno in sede di scrutinio.</w:t>
      </w:r>
    </w:p>
    <w:p w:rsidR="00A93715" w:rsidRDefault="00DD3E4C">
      <w:pPr>
        <w:numPr>
          <w:ilvl w:val="0"/>
          <w:numId w:val="2"/>
        </w:numPr>
        <w:pBdr>
          <w:top w:val="nil"/>
          <w:left w:val="nil"/>
          <w:bottom w:val="nil"/>
          <w:right w:val="nil"/>
          <w:between w:val="nil"/>
        </w:pBdr>
        <w:spacing w:before="90" w:after="10"/>
        <w:rPr>
          <w:color w:val="000000"/>
        </w:rPr>
      </w:pPr>
      <w:r>
        <w:rPr>
          <w:color w:val="000000"/>
        </w:rPr>
        <w:t>TELEFONO / CELLULARE</w:t>
      </w:r>
    </w:p>
    <w:p w:rsidR="00A93715" w:rsidRDefault="00DD3E4C">
      <w:pPr>
        <w:numPr>
          <w:ilvl w:val="0"/>
          <w:numId w:val="11"/>
        </w:numPr>
        <w:pBdr>
          <w:top w:val="nil"/>
          <w:left w:val="nil"/>
          <w:bottom w:val="nil"/>
          <w:right w:val="nil"/>
          <w:between w:val="nil"/>
        </w:pBdr>
        <w:spacing w:before="90" w:after="10"/>
        <w:ind w:left="709" w:hanging="425"/>
        <w:jc w:val="both"/>
        <w:rPr>
          <w:color w:val="000000"/>
        </w:rPr>
      </w:pPr>
      <w:r>
        <w:rPr>
          <w:color w:val="000000"/>
        </w:rPr>
        <w:t xml:space="preserve">E’ vietato tenere acceso il cellulare in classe o metterlo, spento, sulla cattedra, a norma delle vigenti disposizioni </w:t>
      </w:r>
      <w:proofErr w:type="gramStart"/>
      <w:r>
        <w:rPr>
          <w:color w:val="000000"/>
        </w:rPr>
        <w:t>Ministeriali</w:t>
      </w:r>
      <w:proofErr w:type="gramEnd"/>
    </w:p>
    <w:p w:rsidR="00A93715" w:rsidRDefault="00DD3E4C">
      <w:pPr>
        <w:numPr>
          <w:ilvl w:val="0"/>
          <w:numId w:val="11"/>
        </w:numPr>
        <w:pBdr>
          <w:top w:val="nil"/>
          <w:left w:val="nil"/>
          <w:bottom w:val="nil"/>
          <w:right w:val="nil"/>
          <w:between w:val="nil"/>
        </w:pBdr>
        <w:spacing w:after="120"/>
        <w:ind w:left="709" w:hanging="425"/>
        <w:jc w:val="both"/>
        <w:rPr>
          <w:color w:val="000000"/>
        </w:rPr>
      </w:pPr>
      <w:r>
        <w:rPr>
          <w:color w:val="000000"/>
        </w:rPr>
        <w:t xml:space="preserve">Il telefono della scuola si utilizza solo ed esclusivamente per usi scolastici, dietro autorizzazione del Dirigente Scolastico o del Direttore Generale dei Servizi </w:t>
      </w:r>
      <w:proofErr w:type="gramStart"/>
      <w:r>
        <w:rPr>
          <w:color w:val="000000"/>
        </w:rPr>
        <w:t>Amministrativi</w:t>
      </w:r>
      <w:proofErr w:type="gramEnd"/>
    </w:p>
    <w:p w:rsidR="00A93715" w:rsidRDefault="00DD3E4C">
      <w:pPr>
        <w:numPr>
          <w:ilvl w:val="0"/>
          <w:numId w:val="2"/>
        </w:numPr>
        <w:pBdr>
          <w:top w:val="nil"/>
          <w:left w:val="nil"/>
          <w:bottom w:val="nil"/>
          <w:right w:val="nil"/>
          <w:between w:val="nil"/>
        </w:pBdr>
        <w:spacing w:before="72"/>
        <w:rPr>
          <w:color w:val="000000"/>
        </w:rPr>
      </w:pPr>
      <w:r>
        <w:rPr>
          <w:color w:val="000000"/>
        </w:rPr>
        <w:t>USCITA DALL’AULA DEGLI STUDENTI</w:t>
      </w:r>
    </w:p>
    <w:p w:rsidR="00A93715" w:rsidRDefault="00DD3E4C">
      <w:pPr>
        <w:pBdr>
          <w:top w:val="nil"/>
          <w:left w:val="nil"/>
          <w:bottom w:val="nil"/>
          <w:right w:val="nil"/>
          <w:between w:val="nil"/>
        </w:pBdr>
        <w:spacing w:after="120"/>
        <w:ind w:left="590"/>
        <w:jc w:val="both"/>
        <w:rPr>
          <w:color w:val="000000"/>
        </w:rPr>
      </w:pPr>
      <w:r>
        <w:rPr>
          <w:color w:val="000000"/>
        </w:rPr>
        <w:t>Al fine di consentire un controllo ordinato del flusso di alunni fuori dalle aule, sul foglio di monitoraggio settimanale</w:t>
      </w:r>
      <w:proofErr w:type="gramStart"/>
      <w:r>
        <w:rPr>
          <w:color w:val="000000"/>
        </w:rPr>
        <w:t xml:space="preserve"> ,</w:t>
      </w:r>
      <w:proofErr w:type="gramEnd"/>
      <w:r>
        <w:rPr>
          <w:color w:val="000000"/>
        </w:rPr>
        <w:t xml:space="preserve"> è obbligatorio annotarne, durante, l’orario di uscita temporanea. E’ consentita l’uscita di un alunno per </w:t>
      </w:r>
      <w:proofErr w:type="gramStart"/>
      <w:r>
        <w:rPr>
          <w:color w:val="000000"/>
        </w:rPr>
        <w:t>volta</w:t>
      </w:r>
      <w:proofErr w:type="gramEnd"/>
    </w:p>
    <w:p w:rsidR="00A93715" w:rsidRDefault="00DD3E4C">
      <w:pPr>
        <w:numPr>
          <w:ilvl w:val="0"/>
          <w:numId w:val="2"/>
        </w:numPr>
        <w:pBdr>
          <w:top w:val="nil"/>
          <w:left w:val="nil"/>
          <w:bottom w:val="nil"/>
          <w:right w:val="nil"/>
          <w:between w:val="nil"/>
        </w:pBdr>
        <w:ind w:left="589" w:hanging="357"/>
        <w:rPr>
          <w:color w:val="000000"/>
        </w:rPr>
      </w:pPr>
      <w:r>
        <w:rPr>
          <w:color w:val="000000"/>
        </w:rPr>
        <w:t>USCITA DALLA SCUOLA DEGLI STUDENTI:</w:t>
      </w:r>
    </w:p>
    <w:p w:rsidR="00A93715" w:rsidRDefault="00DD3E4C">
      <w:pPr>
        <w:pBdr>
          <w:top w:val="nil"/>
          <w:left w:val="nil"/>
          <w:bottom w:val="nil"/>
          <w:right w:val="nil"/>
          <w:between w:val="nil"/>
        </w:pBdr>
        <w:ind w:left="590"/>
        <w:rPr>
          <w:color w:val="000000"/>
        </w:rPr>
      </w:pPr>
      <w:r>
        <w:rPr>
          <w:color w:val="000000"/>
        </w:rPr>
        <w:t xml:space="preserve"> Come da Regolamento d’Istituto</w:t>
      </w:r>
    </w:p>
    <w:p w:rsidR="00A93715" w:rsidRDefault="00DD3E4C">
      <w:pPr>
        <w:numPr>
          <w:ilvl w:val="0"/>
          <w:numId w:val="2"/>
        </w:numPr>
        <w:pBdr>
          <w:top w:val="nil"/>
          <w:left w:val="nil"/>
          <w:bottom w:val="nil"/>
          <w:right w:val="nil"/>
          <w:between w:val="nil"/>
        </w:pBdr>
        <w:spacing w:before="90" w:after="8"/>
        <w:rPr>
          <w:color w:val="000000"/>
        </w:rPr>
      </w:pPr>
      <w:r>
        <w:rPr>
          <w:color w:val="000000"/>
        </w:rPr>
        <w:t xml:space="preserve">PIANO </w:t>
      </w:r>
      <w:proofErr w:type="spellStart"/>
      <w:r>
        <w:rPr>
          <w:color w:val="000000"/>
        </w:rPr>
        <w:t>DI</w:t>
      </w:r>
      <w:proofErr w:type="spellEnd"/>
      <w:r>
        <w:rPr>
          <w:color w:val="000000"/>
        </w:rPr>
        <w:t xml:space="preserve"> EMERGENZA: </w:t>
      </w:r>
    </w:p>
    <w:p w:rsidR="00A93715" w:rsidRDefault="00DD3E4C">
      <w:pPr>
        <w:pBdr>
          <w:top w:val="nil"/>
          <w:left w:val="nil"/>
          <w:bottom w:val="nil"/>
          <w:right w:val="nil"/>
          <w:between w:val="nil"/>
        </w:pBdr>
        <w:spacing w:after="8"/>
        <w:ind w:left="590"/>
        <w:jc w:val="both"/>
        <w:rPr>
          <w:color w:val="000000"/>
        </w:rPr>
      </w:pPr>
      <w:r>
        <w:rPr>
          <w:color w:val="000000"/>
        </w:rPr>
        <w:t xml:space="preserve">Ciascun docente dovrà conoscere dettagliatamente la struttura degli edifici e attenersi in caso di emergenza a quanto previsto dalla normativa sulla sicurezza nei luoghi di lavoro </w:t>
      </w:r>
      <w:proofErr w:type="gramStart"/>
      <w:r>
        <w:rPr>
          <w:color w:val="000000"/>
        </w:rPr>
        <w:t>ed</w:t>
      </w:r>
      <w:proofErr w:type="gramEnd"/>
      <w:r>
        <w:rPr>
          <w:color w:val="000000"/>
        </w:rPr>
        <w:t xml:space="preserve"> a quanto predisposto nei Piani di emergenza pubblicati sul sito.</w:t>
      </w:r>
    </w:p>
    <w:p w:rsidR="00A93715" w:rsidRDefault="00A93715">
      <w:pPr>
        <w:pBdr>
          <w:top w:val="nil"/>
          <w:left w:val="nil"/>
          <w:bottom w:val="nil"/>
          <w:right w:val="nil"/>
          <w:between w:val="nil"/>
        </w:pBdr>
        <w:spacing w:after="8"/>
        <w:ind w:left="590"/>
        <w:jc w:val="both"/>
        <w:rPr>
          <w:color w:val="000000"/>
        </w:rPr>
      </w:pPr>
    </w:p>
    <w:p w:rsidR="00A93715" w:rsidRDefault="00DD3E4C">
      <w:pPr>
        <w:jc w:val="both"/>
      </w:pPr>
      <w:r>
        <w:t>Il pres</w:t>
      </w:r>
      <w:r>
        <w:t xml:space="preserve">ente Vademecum degli obblighi del personale docente è da intendersi integrato con qualsiasi altra disposizione normativa che </w:t>
      </w:r>
      <w:proofErr w:type="gramStart"/>
      <w:r>
        <w:t>verrà</w:t>
      </w:r>
      <w:proofErr w:type="gramEnd"/>
      <w:r>
        <w:t xml:space="preserve"> emanata e con tutte le indicazioni contenute nelle circolari dirigenziali emanate </w:t>
      </w:r>
      <w:r>
        <w:lastRenderedPageBreak/>
        <w:t xml:space="preserve">ai sensi dell’art. 25 del D. </w:t>
      </w:r>
      <w:proofErr w:type="spellStart"/>
      <w:r>
        <w:t>Lgs</w:t>
      </w:r>
      <w:proofErr w:type="spellEnd"/>
      <w:r>
        <w:t>. 165 del 2</w:t>
      </w:r>
      <w:r>
        <w:t>001, oltre che della regolamentazione scolastica approvata dal Consiglio d’istituto.</w:t>
      </w:r>
    </w:p>
    <w:p w:rsidR="00A93715" w:rsidRDefault="00A93715"/>
    <w:p w:rsidR="00A93715" w:rsidRDefault="00A93715">
      <w:pPr>
        <w:rPr>
          <w:sz w:val="24"/>
          <w:szCs w:val="24"/>
        </w:rPr>
      </w:pPr>
    </w:p>
    <w:p w:rsidR="00A93715" w:rsidRDefault="00A93715">
      <w:pPr>
        <w:rPr>
          <w:sz w:val="24"/>
          <w:szCs w:val="24"/>
        </w:rPr>
      </w:pPr>
    </w:p>
    <w:p w:rsidR="00A93715" w:rsidRDefault="00A93715">
      <w:pPr>
        <w:rPr>
          <w:sz w:val="24"/>
          <w:szCs w:val="24"/>
        </w:rPr>
      </w:pPr>
    </w:p>
    <w:p w:rsidR="00A93715" w:rsidRDefault="00A93715">
      <w:pPr>
        <w:rPr>
          <w:sz w:val="24"/>
          <w:szCs w:val="24"/>
        </w:rPr>
      </w:pPr>
    </w:p>
    <w:p w:rsidR="00A93715" w:rsidRDefault="00A93715">
      <w:pPr>
        <w:rPr>
          <w:sz w:val="24"/>
          <w:szCs w:val="24"/>
        </w:rPr>
      </w:pPr>
    </w:p>
    <w:p w:rsidR="00A93715" w:rsidRDefault="00A93715">
      <w:pPr>
        <w:rPr>
          <w:sz w:val="24"/>
          <w:szCs w:val="24"/>
        </w:rPr>
      </w:pPr>
    </w:p>
    <w:p w:rsidR="00A93715" w:rsidRDefault="00A93715">
      <w:pPr>
        <w:rPr>
          <w:sz w:val="24"/>
          <w:szCs w:val="24"/>
        </w:rPr>
      </w:pPr>
    </w:p>
    <w:p w:rsidR="00A93715" w:rsidRDefault="00A93715">
      <w:pPr>
        <w:rPr>
          <w:sz w:val="24"/>
          <w:szCs w:val="24"/>
        </w:rPr>
      </w:pPr>
    </w:p>
    <w:p w:rsidR="00A93715" w:rsidRDefault="00A93715">
      <w:pPr>
        <w:rPr>
          <w:sz w:val="24"/>
          <w:szCs w:val="24"/>
        </w:rPr>
      </w:pPr>
    </w:p>
    <w:p w:rsidR="00A93715" w:rsidRDefault="00DD3E4C">
      <w:pPr>
        <w:jc w:val="center"/>
        <w:rPr>
          <w:sz w:val="24"/>
          <w:szCs w:val="24"/>
        </w:rPr>
      </w:pPr>
      <w:r>
        <w:rPr>
          <w:sz w:val="24"/>
          <w:szCs w:val="24"/>
        </w:rPr>
        <w:t xml:space="preserve">ORARIO UFFICIO </w:t>
      </w:r>
      <w:proofErr w:type="spellStart"/>
      <w:r>
        <w:rPr>
          <w:sz w:val="24"/>
          <w:szCs w:val="24"/>
        </w:rPr>
        <w:t>DI</w:t>
      </w:r>
      <w:proofErr w:type="spellEnd"/>
      <w:r>
        <w:rPr>
          <w:sz w:val="24"/>
          <w:szCs w:val="24"/>
        </w:rPr>
        <w:t xml:space="preserve"> PRESIDENZA</w:t>
      </w:r>
    </w:p>
    <w:p w:rsidR="00A93715" w:rsidRDefault="00DD3E4C">
      <w:pPr>
        <w:rPr>
          <w:sz w:val="24"/>
          <w:szCs w:val="24"/>
        </w:rPr>
      </w:pPr>
      <w:r>
        <w:rPr>
          <w:noProof/>
          <w:sz w:val="24"/>
          <w:szCs w:val="24"/>
        </w:rPr>
        <w:drawing>
          <wp:inline distT="0" distB="0" distL="0" distR="0">
            <wp:extent cx="480976" cy="400050"/>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cstate="print"/>
                    <a:srcRect/>
                    <a:stretch>
                      <a:fillRect/>
                    </a:stretch>
                  </pic:blipFill>
                  <pic:spPr>
                    <a:xfrm>
                      <a:off x="0" y="0"/>
                      <a:ext cx="480976" cy="400050"/>
                    </a:xfrm>
                    <a:prstGeom prst="rect">
                      <a:avLst/>
                    </a:prstGeom>
                    <a:ln/>
                  </pic:spPr>
                </pic:pic>
              </a:graphicData>
            </a:graphic>
          </wp:inline>
        </w:drawing>
      </w:r>
    </w:p>
    <w:p w:rsidR="00A93715" w:rsidRDefault="00A93715">
      <w:pPr>
        <w:rPr>
          <w:sz w:val="24"/>
          <w:szCs w:val="24"/>
        </w:rPr>
      </w:pPr>
    </w:p>
    <w:p w:rsidR="00A93715" w:rsidRDefault="00DD3E4C">
      <w:pPr>
        <w:jc w:val="center"/>
        <w:rPr>
          <w:b/>
          <w:sz w:val="24"/>
          <w:szCs w:val="24"/>
        </w:rPr>
      </w:pPr>
      <w:r>
        <w:rPr>
          <w:b/>
          <w:sz w:val="24"/>
          <w:szCs w:val="24"/>
        </w:rPr>
        <w:t>Riceve il Pubblico previo appuntamento</w:t>
      </w:r>
    </w:p>
    <w:p w:rsidR="00A93715" w:rsidRDefault="00A93715">
      <w:pPr>
        <w:jc w:val="center"/>
        <w:rPr>
          <w:b/>
          <w:sz w:val="24"/>
          <w:szCs w:val="24"/>
        </w:rPr>
      </w:pPr>
    </w:p>
    <w:p w:rsidR="00A93715" w:rsidRDefault="00A93715">
      <w:pPr>
        <w:jc w:val="center"/>
        <w:rPr>
          <w:b/>
          <w:sz w:val="24"/>
          <w:szCs w:val="24"/>
        </w:rPr>
      </w:pPr>
    </w:p>
    <w:p w:rsidR="00A93715" w:rsidRDefault="00A93715">
      <w:pPr>
        <w:jc w:val="center"/>
        <w:rPr>
          <w:b/>
          <w:sz w:val="24"/>
          <w:szCs w:val="24"/>
        </w:rPr>
      </w:pPr>
    </w:p>
    <w:p w:rsidR="00A93715" w:rsidRDefault="00DD3E4C">
      <w:pPr>
        <w:jc w:val="center"/>
        <w:rPr>
          <w:b/>
          <w:sz w:val="24"/>
          <w:szCs w:val="24"/>
        </w:rPr>
      </w:pPr>
      <w:r>
        <w:rPr>
          <w:b/>
          <w:sz w:val="24"/>
          <w:szCs w:val="24"/>
        </w:rPr>
        <w:t>LUNEDI’ MERCOLEDI’ e VENERDI’</w:t>
      </w:r>
    </w:p>
    <w:p w:rsidR="00A93715" w:rsidRDefault="00DD3E4C">
      <w:pPr>
        <w:jc w:val="center"/>
        <w:rPr>
          <w:b/>
          <w:sz w:val="24"/>
          <w:szCs w:val="24"/>
        </w:rPr>
      </w:pPr>
      <w:proofErr w:type="gramStart"/>
      <w:r>
        <w:rPr>
          <w:b/>
          <w:sz w:val="24"/>
          <w:szCs w:val="24"/>
        </w:rPr>
        <w:t>dalle</w:t>
      </w:r>
      <w:proofErr w:type="gramEnd"/>
      <w:r>
        <w:rPr>
          <w:b/>
          <w:sz w:val="24"/>
          <w:szCs w:val="24"/>
        </w:rPr>
        <w:t xml:space="preserve"> ore 11,30 alle ore 12,30</w:t>
      </w:r>
    </w:p>
    <w:p w:rsidR="00A93715" w:rsidRDefault="00DD3E4C">
      <w:pPr>
        <w:jc w:val="center"/>
        <w:rPr>
          <w:b/>
          <w:sz w:val="24"/>
          <w:szCs w:val="24"/>
        </w:rPr>
      </w:pPr>
      <w:r>
        <w:rPr>
          <w:b/>
          <w:sz w:val="24"/>
          <w:szCs w:val="24"/>
        </w:rPr>
        <w:t>(l’orario è subordinato alle esigenze prioritarie di servizio</w:t>
      </w:r>
      <w:proofErr w:type="gramStart"/>
      <w:r>
        <w:rPr>
          <w:b/>
          <w:sz w:val="24"/>
          <w:szCs w:val="24"/>
        </w:rPr>
        <w:t>)</w:t>
      </w:r>
      <w:proofErr w:type="gramEnd"/>
    </w:p>
    <w:p w:rsidR="00A93715" w:rsidRDefault="00A93715">
      <w:pPr>
        <w:jc w:val="center"/>
        <w:rPr>
          <w:b/>
          <w:sz w:val="24"/>
          <w:szCs w:val="24"/>
        </w:rPr>
      </w:pPr>
    </w:p>
    <w:p w:rsidR="00A93715" w:rsidRDefault="00DD3E4C">
      <w:pPr>
        <w:jc w:val="center"/>
        <w:rPr>
          <w:sz w:val="24"/>
          <w:szCs w:val="24"/>
        </w:rPr>
      </w:pPr>
      <w:r>
        <w:rPr>
          <w:sz w:val="24"/>
          <w:szCs w:val="24"/>
        </w:rPr>
        <w:t xml:space="preserve">ORARIO UFFICI </w:t>
      </w:r>
      <w:proofErr w:type="spellStart"/>
      <w:r>
        <w:rPr>
          <w:sz w:val="24"/>
          <w:szCs w:val="24"/>
        </w:rPr>
        <w:t>DI</w:t>
      </w:r>
      <w:proofErr w:type="spellEnd"/>
      <w:r>
        <w:rPr>
          <w:sz w:val="24"/>
          <w:szCs w:val="24"/>
        </w:rPr>
        <w:t xml:space="preserve"> SEGRETERIA</w:t>
      </w:r>
    </w:p>
    <w:p w:rsidR="00A93715" w:rsidRDefault="00A93715">
      <w:pPr>
        <w:jc w:val="center"/>
        <w:rPr>
          <w:sz w:val="24"/>
          <w:szCs w:val="24"/>
        </w:rPr>
      </w:pPr>
    </w:p>
    <w:p w:rsidR="00A93715" w:rsidRDefault="00DD3E4C">
      <w:pPr>
        <w:jc w:val="center"/>
        <w:rPr>
          <w:sz w:val="24"/>
          <w:szCs w:val="24"/>
        </w:rPr>
      </w:pPr>
      <w:r>
        <w:rPr>
          <w:sz w:val="24"/>
          <w:szCs w:val="24"/>
        </w:rPr>
        <w:t>Il DSGA Riceve il Pubblico</w:t>
      </w:r>
    </w:p>
    <w:p w:rsidR="00A93715" w:rsidRDefault="00DD3E4C">
      <w:pPr>
        <w:jc w:val="center"/>
        <w:rPr>
          <w:sz w:val="24"/>
          <w:szCs w:val="24"/>
        </w:rPr>
      </w:pPr>
      <w:r>
        <w:rPr>
          <w:sz w:val="24"/>
          <w:szCs w:val="24"/>
        </w:rPr>
        <w:t>LUNEDÌ – MERCOLEDÌ e VENERDÌ</w:t>
      </w:r>
    </w:p>
    <w:p w:rsidR="00A93715" w:rsidRDefault="00DD3E4C">
      <w:pPr>
        <w:jc w:val="center"/>
        <w:rPr>
          <w:sz w:val="24"/>
          <w:szCs w:val="24"/>
        </w:rPr>
      </w:pPr>
      <w:proofErr w:type="gramStart"/>
      <w:r>
        <w:rPr>
          <w:sz w:val="24"/>
          <w:szCs w:val="24"/>
        </w:rPr>
        <w:t>dalle</w:t>
      </w:r>
      <w:proofErr w:type="gramEnd"/>
      <w:r>
        <w:rPr>
          <w:sz w:val="24"/>
          <w:szCs w:val="24"/>
        </w:rPr>
        <w:t xml:space="preserve"> h 11.30 alle h 12.30</w:t>
      </w:r>
    </w:p>
    <w:p w:rsidR="00A93715" w:rsidRDefault="00DD3E4C">
      <w:pPr>
        <w:jc w:val="center"/>
        <w:rPr>
          <w:b/>
          <w:sz w:val="24"/>
          <w:szCs w:val="24"/>
        </w:rPr>
      </w:pPr>
      <w:r>
        <w:rPr>
          <w:b/>
          <w:sz w:val="24"/>
          <w:szCs w:val="24"/>
        </w:rPr>
        <w:t>(l’orario è subordinato alle esigenze prioritarie di servizio</w:t>
      </w:r>
      <w:proofErr w:type="gramStart"/>
      <w:r>
        <w:rPr>
          <w:b/>
          <w:sz w:val="24"/>
          <w:szCs w:val="24"/>
        </w:rPr>
        <w:t>)</w:t>
      </w:r>
      <w:proofErr w:type="gramEnd"/>
    </w:p>
    <w:p w:rsidR="00A93715" w:rsidRDefault="00A93715">
      <w:pPr>
        <w:jc w:val="center"/>
        <w:rPr>
          <w:sz w:val="24"/>
          <w:szCs w:val="24"/>
        </w:rPr>
      </w:pPr>
    </w:p>
    <w:p w:rsidR="00A93715" w:rsidRDefault="00A93715">
      <w:pPr>
        <w:jc w:val="center"/>
        <w:rPr>
          <w:sz w:val="24"/>
          <w:szCs w:val="24"/>
        </w:rPr>
      </w:pPr>
    </w:p>
    <w:p w:rsidR="00A93715" w:rsidRDefault="00A93715">
      <w:pPr>
        <w:jc w:val="center"/>
        <w:rPr>
          <w:sz w:val="24"/>
          <w:szCs w:val="24"/>
        </w:rPr>
      </w:pPr>
    </w:p>
    <w:p w:rsidR="00A93715" w:rsidRDefault="00A93715">
      <w:pPr>
        <w:rPr>
          <w:sz w:val="24"/>
          <w:szCs w:val="24"/>
        </w:rPr>
      </w:pPr>
    </w:p>
    <w:p w:rsidR="00A93715" w:rsidRDefault="00A93715">
      <w:pPr>
        <w:rPr>
          <w:sz w:val="24"/>
          <w:szCs w:val="24"/>
        </w:rPr>
      </w:pPr>
    </w:p>
    <w:p w:rsidR="00A93715" w:rsidRDefault="00A93715">
      <w:pPr>
        <w:rPr>
          <w:sz w:val="24"/>
          <w:szCs w:val="24"/>
        </w:rPr>
        <w:sectPr w:rsidR="00A93715">
          <w:footerReference w:type="default" r:id="rId16"/>
          <w:pgSz w:w="11900" w:h="16840"/>
          <w:pgMar w:top="1340" w:right="900" w:bottom="1380" w:left="900" w:header="0" w:footer="1185" w:gutter="0"/>
          <w:pgNumType w:start="1"/>
          <w:cols w:space="720"/>
        </w:sectPr>
      </w:pPr>
    </w:p>
    <w:p w:rsidR="00A93715" w:rsidRDefault="00DD3E4C">
      <w:pPr>
        <w:pBdr>
          <w:top w:val="nil"/>
          <w:left w:val="nil"/>
          <w:bottom w:val="nil"/>
          <w:right w:val="nil"/>
          <w:between w:val="nil"/>
        </w:pBdr>
        <w:spacing w:before="324" w:after="240"/>
        <w:ind w:left="176"/>
        <w:rPr>
          <w:b/>
          <w:color w:val="000000"/>
          <w:sz w:val="20"/>
          <w:szCs w:val="20"/>
        </w:rPr>
      </w:pPr>
      <w:r>
        <w:rPr>
          <w:b/>
          <w:color w:val="000000"/>
          <w:sz w:val="20"/>
          <w:szCs w:val="20"/>
        </w:rPr>
        <w:lastRenderedPageBreak/>
        <w:t xml:space="preserve">CONSIGLIO </w:t>
      </w:r>
      <w:proofErr w:type="spellStart"/>
      <w:r>
        <w:rPr>
          <w:b/>
          <w:color w:val="000000"/>
          <w:sz w:val="20"/>
          <w:szCs w:val="20"/>
        </w:rPr>
        <w:t>DI</w:t>
      </w:r>
      <w:proofErr w:type="spellEnd"/>
      <w:r>
        <w:rPr>
          <w:b/>
          <w:color w:val="000000"/>
          <w:sz w:val="20"/>
          <w:szCs w:val="20"/>
        </w:rPr>
        <w:t xml:space="preserve"> CLASSE</w:t>
      </w:r>
    </w:p>
    <w:tbl>
      <w:tblPr>
        <w:tblStyle w:val="a3"/>
        <w:tblW w:w="92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40"/>
        <w:gridCol w:w="7513"/>
      </w:tblGrid>
      <w:tr w:rsidR="00A93715">
        <w:trPr>
          <w:trHeight w:val="395"/>
        </w:trPr>
        <w:tc>
          <w:tcPr>
            <w:tcW w:w="1740" w:type="dxa"/>
          </w:tcPr>
          <w:p w:rsidR="00A93715" w:rsidRDefault="00DD3E4C">
            <w:pPr>
              <w:pBdr>
                <w:top w:val="nil"/>
                <w:left w:val="nil"/>
                <w:bottom w:val="nil"/>
                <w:right w:val="nil"/>
                <w:between w:val="nil"/>
              </w:pBdr>
              <w:spacing w:before="56"/>
              <w:ind w:left="39"/>
              <w:rPr>
                <w:b/>
                <w:color w:val="000000"/>
                <w:sz w:val="20"/>
                <w:szCs w:val="20"/>
              </w:rPr>
            </w:pPr>
            <w:r>
              <w:rPr>
                <w:b/>
                <w:color w:val="000000"/>
                <w:sz w:val="20"/>
                <w:szCs w:val="20"/>
              </w:rPr>
              <w:t>ATTIVITÀ</w:t>
            </w:r>
          </w:p>
        </w:tc>
        <w:tc>
          <w:tcPr>
            <w:tcW w:w="7513" w:type="dxa"/>
          </w:tcPr>
          <w:p w:rsidR="00A93715" w:rsidRDefault="00DD3E4C">
            <w:pPr>
              <w:pBdr>
                <w:top w:val="nil"/>
                <w:left w:val="nil"/>
                <w:bottom w:val="nil"/>
                <w:right w:val="nil"/>
                <w:between w:val="nil"/>
              </w:pBdr>
              <w:spacing w:before="56"/>
              <w:ind w:left="1854"/>
              <w:rPr>
                <w:b/>
                <w:color w:val="000000"/>
                <w:sz w:val="20"/>
                <w:szCs w:val="20"/>
              </w:rPr>
            </w:pPr>
            <w:r>
              <w:rPr>
                <w:b/>
                <w:color w:val="000000"/>
                <w:sz w:val="20"/>
                <w:szCs w:val="20"/>
              </w:rPr>
              <w:t>RESPONSABILITÀ E DOCUMENTI / MODULI DA COMPILARE</w:t>
            </w:r>
          </w:p>
        </w:tc>
      </w:tr>
      <w:tr w:rsidR="00A93715">
        <w:trPr>
          <w:trHeight w:val="2058"/>
        </w:trPr>
        <w:tc>
          <w:tcPr>
            <w:tcW w:w="1740" w:type="dxa"/>
          </w:tcPr>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rPr>
                <w:b/>
                <w:color w:val="000000"/>
                <w:sz w:val="20"/>
                <w:szCs w:val="20"/>
              </w:rPr>
            </w:pPr>
          </w:p>
          <w:p w:rsidR="00A93715" w:rsidRDefault="00DD3E4C">
            <w:pPr>
              <w:pBdr>
                <w:top w:val="nil"/>
                <w:left w:val="nil"/>
                <w:bottom w:val="nil"/>
                <w:right w:val="nil"/>
                <w:between w:val="nil"/>
              </w:pBdr>
              <w:spacing w:before="148"/>
              <w:ind w:left="69"/>
              <w:rPr>
                <w:color w:val="000000"/>
                <w:sz w:val="20"/>
                <w:szCs w:val="20"/>
              </w:rPr>
            </w:pPr>
            <w:r>
              <w:rPr>
                <w:color w:val="000000"/>
                <w:sz w:val="20"/>
                <w:szCs w:val="20"/>
              </w:rPr>
              <w:t>Conduzione Riunioni</w:t>
            </w:r>
          </w:p>
        </w:tc>
        <w:tc>
          <w:tcPr>
            <w:tcW w:w="7513" w:type="dxa"/>
          </w:tcPr>
          <w:p w:rsidR="00A93715" w:rsidRDefault="00DD3E4C">
            <w:pPr>
              <w:numPr>
                <w:ilvl w:val="0"/>
                <w:numId w:val="14"/>
              </w:numPr>
              <w:pBdr>
                <w:top w:val="nil"/>
                <w:left w:val="nil"/>
                <w:bottom w:val="nil"/>
                <w:right w:val="nil"/>
                <w:between w:val="nil"/>
              </w:pBdr>
              <w:tabs>
                <w:tab w:val="left" w:pos="788"/>
                <w:tab w:val="left" w:pos="789"/>
              </w:tabs>
              <w:spacing w:line="213" w:lineRule="auto"/>
              <w:ind w:right="425" w:hanging="360"/>
              <w:rPr>
                <w:color w:val="000000"/>
                <w:sz w:val="20"/>
                <w:szCs w:val="20"/>
              </w:rPr>
            </w:pPr>
            <w:r>
              <w:rPr>
                <w:color w:val="000000"/>
                <w:sz w:val="20"/>
                <w:szCs w:val="20"/>
              </w:rPr>
              <w:t xml:space="preserve">In caso di assenza del coordinatore </w:t>
            </w:r>
            <w:proofErr w:type="gramStart"/>
            <w:r>
              <w:rPr>
                <w:color w:val="000000"/>
                <w:sz w:val="20"/>
                <w:szCs w:val="20"/>
              </w:rPr>
              <w:t>verbalizzante</w:t>
            </w:r>
            <w:proofErr w:type="gramEnd"/>
            <w:r>
              <w:rPr>
                <w:color w:val="000000"/>
                <w:sz w:val="20"/>
                <w:szCs w:val="20"/>
              </w:rPr>
              <w:t xml:space="preserve"> individua il suo sostituto in base ai seguenti criteri in ordine delle seguenti priorità:</w:t>
            </w:r>
          </w:p>
          <w:p w:rsidR="00A93715" w:rsidRDefault="00DD3E4C">
            <w:pPr>
              <w:numPr>
                <w:ilvl w:val="1"/>
                <w:numId w:val="14"/>
              </w:numPr>
              <w:pBdr>
                <w:top w:val="nil"/>
                <w:left w:val="nil"/>
                <w:bottom w:val="nil"/>
                <w:right w:val="nil"/>
                <w:between w:val="nil"/>
              </w:pBdr>
              <w:tabs>
                <w:tab w:val="left" w:pos="1508"/>
                <w:tab w:val="left" w:pos="1509"/>
              </w:tabs>
              <w:spacing w:line="229" w:lineRule="auto"/>
              <w:ind w:right="425"/>
              <w:rPr>
                <w:color w:val="000000"/>
                <w:sz w:val="20"/>
                <w:szCs w:val="20"/>
              </w:rPr>
            </w:pPr>
            <w:r>
              <w:rPr>
                <w:color w:val="000000"/>
                <w:sz w:val="20"/>
                <w:szCs w:val="20"/>
              </w:rPr>
              <w:t>Docente senza alcun incarico di coordinamento in altri</w:t>
            </w:r>
            <w:proofErr w:type="gramStart"/>
            <w:r>
              <w:rPr>
                <w:color w:val="000000"/>
                <w:sz w:val="20"/>
                <w:szCs w:val="20"/>
              </w:rPr>
              <w:t xml:space="preserve">  </w:t>
            </w:r>
            <w:proofErr w:type="spellStart"/>
            <w:proofErr w:type="gramEnd"/>
            <w:r>
              <w:rPr>
                <w:color w:val="000000"/>
                <w:sz w:val="20"/>
                <w:szCs w:val="20"/>
              </w:rPr>
              <w:t>CdC</w:t>
            </w:r>
            <w:proofErr w:type="spellEnd"/>
            <w:r>
              <w:rPr>
                <w:color w:val="000000"/>
                <w:sz w:val="20"/>
                <w:szCs w:val="20"/>
              </w:rPr>
              <w:t xml:space="preserve"> dell’IIS;</w:t>
            </w:r>
          </w:p>
          <w:p w:rsidR="00A93715" w:rsidRDefault="00DD3E4C">
            <w:pPr>
              <w:numPr>
                <w:ilvl w:val="1"/>
                <w:numId w:val="14"/>
              </w:numPr>
              <w:pBdr>
                <w:top w:val="nil"/>
                <w:left w:val="nil"/>
                <w:bottom w:val="nil"/>
                <w:right w:val="nil"/>
                <w:between w:val="nil"/>
              </w:pBdr>
              <w:tabs>
                <w:tab w:val="left" w:pos="1508"/>
                <w:tab w:val="left" w:pos="1509"/>
              </w:tabs>
              <w:ind w:right="425"/>
              <w:rPr>
                <w:color w:val="000000"/>
                <w:sz w:val="20"/>
                <w:szCs w:val="20"/>
              </w:rPr>
            </w:pPr>
            <w:r>
              <w:rPr>
                <w:color w:val="000000"/>
                <w:sz w:val="20"/>
                <w:szCs w:val="20"/>
              </w:rPr>
              <w:t>Docente con maggiore continuità nella classe;</w:t>
            </w:r>
          </w:p>
          <w:p w:rsidR="00A93715" w:rsidRDefault="00DD3E4C">
            <w:pPr>
              <w:numPr>
                <w:ilvl w:val="1"/>
                <w:numId w:val="14"/>
              </w:numPr>
              <w:pBdr>
                <w:top w:val="nil"/>
                <w:left w:val="nil"/>
                <w:bottom w:val="nil"/>
                <w:right w:val="nil"/>
                <w:between w:val="nil"/>
              </w:pBdr>
              <w:tabs>
                <w:tab w:val="left" w:pos="1508"/>
                <w:tab w:val="left" w:pos="1509"/>
              </w:tabs>
              <w:spacing w:before="1"/>
              <w:ind w:right="425"/>
              <w:rPr>
                <w:color w:val="000000"/>
                <w:sz w:val="20"/>
                <w:szCs w:val="20"/>
              </w:rPr>
            </w:pPr>
            <w:r>
              <w:rPr>
                <w:color w:val="000000"/>
                <w:sz w:val="20"/>
                <w:szCs w:val="20"/>
              </w:rPr>
              <w:t>Docente con maggior numero di ore;</w:t>
            </w:r>
          </w:p>
          <w:p w:rsidR="00A93715" w:rsidRDefault="00DD3E4C">
            <w:pPr>
              <w:numPr>
                <w:ilvl w:val="1"/>
                <w:numId w:val="14"/>
              </w:numPr>
              <w:pBdr>
                <w:top w:val="nil"/>
                <w:left w:val="nil"/>
                <w:bottom w:val="nil"/>
                <w:right w:val="nil"/>
                <w:between w:val="nil"/>
              </w:pBdr>
              <w:tabs>
                <w:tab w:val="left" w:pos="1508"/>
                <w:tab w:val="left" w:pos="1509"/>
              </w:tabs>
              <w:ind w:right="425"/>
              <w:rPr>
                <w:color w:val="000000"/>
                <w:sz w:val="20"/>
                <w:szCs w:val="20"/>
              </w:rPr>
            </w:pPr>
            <w:r>
              <w:rPr>
                <w:color w:val="000000"/>
                <w:sz w:val="20"/>
                <w:szCs w:val="20"/>
              </w:rPr>
              <w:t>Docente più anziano in servizio;</w:t>
            </w:r>
          </w:p>
          <w:p w:rsidR="00A93715" w:rsidRDefault="00DD3E4C">
            <w:pPr>
              <w:numPr>
                <w:ilvl w:val="1"/>
                <w:numId w:val="14"/>
              </w:numPr>
              <w:pBdr>
                <w:top w:val="nil"/>
                <w:left w:val="nil"/>
                <w:bottom w:val="nil"/>
                <w:right w:val="nil"/>
                <w:between w:val="nil"/>
              </w:pBdr>
              <w:tabs>
                <w:tab w:val="left" w:pos="1508"/>
                <w:tab w:val="left" w:pos="1509"/>
              </w:tabs>
              <w:ind w:right="425"/>
              <w:rPr>
                <w:color w:val="000000"/>
                <w:sz w:val="20"/>
                <w:szCs w:val="20"/>
              </w:rPr>
            </w:pPr>
            <w:r>
              <w:rPr>
                <w:color w:val="000000"/>
                <w:sz w:val="20"/>
                <w:szCs w:val="20"/>
              </w:rPr>
              <w:t>Sorteggio.</w:t>
            </w:r>
          </w:p>
          <w:p w:rsidR="00A93715" w:rsidRDefault="00DD3E4C">
            <w:pPr>
              <w:numPr>
                <w:ilvl w:val="0"/>
                <w:numId w:val="14"/>
              </w:numPr>
              <w:pBdr>
                <w:top w:val="nil"/>
                <w:left w:val="nil"/>
                <w:bottom w:val="nil"/>
                <w:right w:val="nil"/>
                <w:between w:val="nil"/>
              </w:pBdr>
              <w:tabs>
                <w:tab w:val="left" w:pos="788"/>
                <w:tab w:val="left" w:pos="789"/>
              </w:tabs>
              <w:spacing w:before="1" w:line="229" w:lineRule="auto"/>
              <w:ind w:right="425" w:hanging="360"/>
              <w:rPr>
                <w:color w:val="000000"/>
                <w:sz w:val="20"/>
                <w:szCs w:val="20"/>
              </w:rPr>
            </w:pPr>
            <w:r>
              <w:rPr>
                <w:color w:val="000000"/>
                <w:sz w:val="20"/>
                <w:szCs w:val="20"/>
              </w:rPr>
              <w:t>Discussione e verbalizzazione di ogni incontro;</w:t>
            </w:r>
          </w:p>
          <w:p w:rsidR="00A93715" w:rsidRDefault="00DD3E4C">
            <w:pPr>
              <w:numPr>
                <w:ilvl w:val="0"/>
                <w:numId w:val="14"/>
              </w:numPr>
              <w:pBdr>
                <w:top w:val="nil"/>
                <w:left w:val="nil"/>
                <w:bottom w:val="nil"/>
                <w:right w:val="nil"/>
                <w:between w:val="nil"/>
              </w:pBdr>
              <w:tabs>
                <w:tab w:val="left" w:pos="788"/>
                <w:tab w:val="left" w:pos="789"/>
              </w:tabs>
              <w:spacing w:line="229" w:lineRule="auto"/>
              <w:ind w:right="425" w:hanging="360"/>
              <w:rPr>
                <w:color w:val="000000"/>
                <w:sz w:val="20"/>
                <w:szCs w:val="20"/>
              </w:rPr>
            </w:pPr>
            <w:r>
              <w:rPr>
                <w:color w:val="000000"/>
                <w:sz w:val="20"/>
                <w:szCs w:val="20"/>
              </w:rPr>
              <w:t xml:space="preserve">Compilazione della modulistica predisposta per ogni </w:t>
            </w:r>
            <w:proofErr w:type="gramStart"/>
            <w:r>
              <w:rPr>
                <w:color w:val="000000"/>
                <w:sz w:val="20"/>
                <w:szCs w:val="20"/>
              </w:rPr>
              <w:t>riunione</w:t>
            </w:r>
            <w:proofErr w:type="gramEnd"/>
          </w:p>
        </w:tc>
      </w:tr>
      <w:tr w:rsidR="00A93715">
        <w:trPr>
          <w:trHeight w:val="460"/>
        </w:trPr>
        <w:tc>
          <w:tcPr>
            <w:tcW w:w="1740" w:type="dxa"/>
          </w:tcPr>
          <w:p w:rsidR="00A93715" w:rsidRDefault="00DD3E4C">
            <w:pPr>
              <w:pBdr>
                <w:top w:val="nil"/>
                <w:left w:val="nil"/>
                <w:bottom w:val="nil"/>
                <w:right w:val="nil"/>
                <w:between w:val="nil"/>
              </w:pBdr>
              <w:spacing w:before="108"/>
              <w:ind w:left="69"/>
              <w:rPr>
                <w:color w:val="000000"/>
                <w:sz w:val="20"/>
                <w:szCs w:val="20"/>
              </w:rPr>
            </w:pPr>
            <w:r>
              <w:rPr>
                <w:color w:val="000000"/>
                <w:sz w:val="20"/>
                <w:szCs w:val="20"/>
              </w:rPr>
              <w:t>Programmazione Disciplinare</w:t>
            </w:r>
          </w:p>
        </w:tc>
        <w:tc>
          <w:tcPr>
            <w:tcW w:w="7513" w:type="dxa"/>
          </w:tcPr>
          <w:p w:rsidR="00A93715" w:rsidRDefault="00DD3E4C">
            <w:pPr>
              <w:numPr>
                <w:ilvl w:val="0"/>
                <w:numId w:val="13"/>
              </w:numPr>
              <w:pBdr>
                <w:top w:val="nil"/>
                <w:left w:val="nil"/>
                <w:bottom w:val="nil"/>
                <w:right w:val="nil"/>
                <w:between w:val="nil"/>
              </w:pBdr>
              <w:tabs>
                <w:tab w:val="left" w:pos="788"/>
                <w:tab w:val="left" w:pos="789"/>
              </w:tabs>
              <w:spacing w:line="223" w:lineRule="auto"/>
              <w:ind w:right="425" w:hanging="360"/>
              <w:rPr>
                <w:color w:val="000000"/>
                <w:sz w:val="20"/>
                <w:szCs w:val="20"/>
              </w:rPr>
            </w:pPr>
            <w:r>
              <w:rPr>
                <w:color w:val="000000"/>
                <w:sz w:val="20"/>
                <w:szCs w:val="20"/>
              </w:rPr>
              <w:t xml:space="preserve">Verifica se la Programmazione Didattica Disciplinare sia stata consegnata </w:t>
            </w:r>
            <w:proofErr w:type="gramStart"/>
            <w:r>
              <w:rPr>
                <w:color w:val="000000"/>
                <w:sz w:val="20"/>
                <w:szCs w:val="20"/>
              </w:rPr>
              <w:t>su</w:t>
            </w:r>
            <w:proofErr w:type="gramEnd"/>
            <w:r>
              <w:rPr>
                <w:color w:val="000000"/>
                <w:sz w:val="20"/>
                <w:szCs w:val="20"/>
              </w:rPr>
              <w:t xml:space="preserve"> file allo Staff.</w:t>
            </w:r>
          </w:p>
          <w:p w:rsidR="00A93715" w:rsidRDefault="00A93715">
            <w:pPr>
              <w:pBdr>
                <w:top w:val="nil"/>
                <w:left w:val="nil"/>
                <w:bottom w:val="nil"/>
                <w:right w:val="nil"/>
                <w:between w:val="nil"/>
              </w:pBdr>
              <w:spacing w:before="7" w:line="210" w:lineRule="auto"/>
              <w:ind w:left="429" w:right="425"/>
              <w:rPr>
                <w:rFonts w:ascii="Noto Sans Symbols" w:eastAsia="Noto Sans Symbols" w:hAnsi="Noto Sans Symbols" w:cs="Noto Sans Symbols"/>
                <w:color w:val="000000"/>
                <w:sz w:val="20"/>
                <w:szCs w:val="20"/>
              </w:rPr>
            </w:pPr>
          </w:p>
        </w:tc>
      </w:tr>
      <w:tr w:rsidR="00A93715">
        <w:trPr>
          <w:trHeight w:val="1610"/>
        </w:trPr>
        <w:tc>
          <w:tcPr>
            <w:tcW w:w="1740" w:type="dxa"/>
          </w:tcPr>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rPr>
                <w:b/>
                <w:color w:val="000000"/>
                <w:sz w:val="20"/>
                <w:szCs w:val="20"/>
              </w:rPr>
            </w:pPr>
          </w:p>
          <w:p w:rsidR="00A93715" w:rsidRDefault="00DD3E4C">
            <w:pPr>
              <w:pBdr>
                <w:top w:val="nil"/>
                <w:left w:val="nil"/>
                <w:bottom w:val="nil"/>
                <w:right w:val="nil"/>
                <w:between w:val="nil"/>
              </w:pBdr>
              <w:spacing w:before="178"/>
              <w:ind w:left="69"/>
              <w:rPr>
                <w:color w:val="000000"/>
                <w:sz w:val="20"/>
                <w:szCs w:val="20"/>
              </w:rPr>
            </w:pPr>
            <w:r>
              <w:rPr>
                <w:color w:val="000000"/>
                <w:sz w:val="20"/>
                <w:szCs w:val="20"/>
              </w:rPr>
              <w:t>Accoglienza di Nuovo Personale</w:t>
            </w:r>
          </w:p>
        </w:tc>
        <w:tc>
          <w:tcPr>
            <w:tcW w:w="7513" w:type="dxa"/>
          </w:tcPr>
          <w:p w:rsidR="00A93715" w:rsidRDefault="00DD3E4C">
            <w:pPr>
              <w:numPr>
                <w:ilvl w:val="0"/>
                <w:numId w:val="12"/>
              </w:numPr>
              <w:pBdr>
                <w:top w:val="nil"/>
                <w:left w:val="nil"/>
                <w:bottom w:val="nil"/>
                <w:right w:val="nil"/>
                <w:between w:val="nil"/>
              </w:pBdr>
              <w:tabs>
                <w:tab w:val="left" w:pos="788"/>
                <w:tab w:val="left" w:pos="789"/>
              </w:tabs>
              <w:ind w:right="425" w:hanging="530"/>
              <w:rPr>
                <w:color w:val="000000"/>
                <w:sz w:val="20"/>
                <w:szCs w:val="20"/>
              </w:rPr>
            </w:pPr>
            <w:r>
              <w:rPr>
                <w:color w:val="000000"/>
                <w:sz w:val="20"/>
                <w:szCs w:val="20"/>
              </w:rPr>
              <w:t xml:space="preserve">Seleziona eventuale docente quale supporto ai nuovi </w:t>
            </w:r>
            <w:proofErr w:type="gramStart"/>
            <w:r>
              <w:rPr>
                <w:color w:val="000000"/>
                <w:sz w:val="20"/>
                <w:szCs w:val="20"/>
              </w:rPr>
              <w:t>docenti</w:t>
            </w:r>
            <w:proofErr w:type="gramEnd"/>
            <w:r>
              <w:rPr>
                <w:color w:val="000000"/>
                <w:sz w:val="20"/>
                <w:szCs w:val="20"/>
              </w:rPr>
              <w:t xml:space="preserve"> nell’inserimento nel ruolo. Le azioni di tutoraggio riguarderanno:</w:t>
            </w:r>
          </w:p>
          <w:p w:rsidR="00A93715" w:rsidRDefault="00DD3E4C">
            <w:pPr>
              <w:numPr>
                <w:ilvl w:val="1"/>
                <w:numId w:val="12"/>
              </w:numPr>
              <w:pBdr>
                <w:top w:val="nil"/>
                <w:left w:val="nil"/>
                <w:bottom w:val="nil"/>
                <w:right w:val="nil"/>
                <w:between w:val="nil"/>
              </w:pBdr>
              <w:tabs>
                <w:tab w:val="left" w:pos="2159"/>
                <w:tab w:val="left" w:pos="2160"/>
              </w:tabs>
              <w:ind w:right="425"/>
              <w:rPr>
                <w:color w:val="000000"/>
                <w:sz w:val="20"/>
                <w:szCs w:val="20"/>
              </w:rPr>
            </w:pPr>
            <w:r>
              <w:rPr>
                <w:color w:val="000000"/>
                <w:sz w:val="20"/>
                <w:szCs w:val="20"/>
              </w:rPr>
              <w:t>La programmazione disciplinare</w:t>
            </w:r>
          </w:p>
          <w:p w:rsidR="00A93715" w:rsidRDefault="00DD3E4C">
            <w:pPr>
              <w:numPr>
                <w:ilvl w:val="1"/>
                <w:numId w:val="12"/>
              </w:numPr>
              <w:pBdr>
                <w:top w:val="nil"/>
                <w:left w:val="nil"/>
                <w:bottom w:val="nil"/>
                <w:right w:val="nil"/>
                <w:between w:val="nil"/>
              </w:pBdr>
              <w:tabs>
                <w:tab w:val="left" w:pos="2159"/>
                <w:tab w:val="left" w:pos="2160"/>
              </w:tabs>
              <w:spacing w:line="229" w:lineRule="auto"/>
              <w:ind w:right="425"/>
              <w:rPr>
                <w:color w:val="000000"/>
                <w:sz w:val="20"/>
                <w:szCs w:val="20"/>
              </w:rPr>
            </w:pPr>
            <w:r>
              <w:rPr>
                <w:color w:val="000000"/>
                <w:sz w:val="20"/>
                <w:szCs w:val="20"/>
              </w:rPr>
              <w:t xml:space="preserve">Illustrazione del </w:t>
            </w:r>
            <w:proofErr w:type="spellStart"/>
            <w:proofErr w:type="gramStart"/>
            <w:r>
              <w:rPr>
                <w:color w:val="000000"/>
                <w:sz w:val="20"/>
                <w:szCs w:val="20"/>
              </w:rPr>
              <w:t>P.T.O.F</w:t>
            </w:r>
            <w:proofErr w:type="gramEnd"/>
            <w:r>
              <w:rPr>
                <w:color w:val="000000"/>
                <w:sz w:val="20"/>
                <w:szCs w:val="20"/>
              </w:rPr>
              <w:t>.</w:t>
            </w:r>
            <w:proofErr w:type="spellEnd"/>
          </w:p>
          <w:p w:rsidR="00A93715" w:rsidRDefault="00DD3E4C">
            <w:pPr>
              <w:numPr>
                <w:ilvl w:val="1"/>
                <w:numId w:val="12"/>
              </w:numPr>
              <w:pBdr>
                <w:top w:val="nil"/>
                <w:left w:val="nil"/>
                <w:bottom w:val="nil"/>
                <w:right w:val="nil"/>
                <w:between w:val="nil"/>
              </w:pBdr>
              <w:tabs>
                <w:tab w:val="left" w:pos="2159"/>
                <w:tab w:val="left" w:pos="2160"/>
              </w:tabs>
              <w:spacing w:line="229" w:lineRule="auto"/>
              <w:ind w:right="425"/>
              <w:rPr>
                <w:color w:val="000000"/>
                <w:sz w:val="20"/>
                <w:szCs w:val="20"/>
              </w:rPr>
            </w:pPr>
            <w:r>
              <w:rPr>
                <w:color w:val="000000"/>
                <w:sz w:val="20"/>
                <w:szCs w:val="20"/>
              </w:rPr>
              <w:t>Illustrazione del Regolamento d’Istituto</w:t>
            </w:r>
          </w:p>
          <w:p w:rsidR="00A93715" w:rsidRDefault="00DD3E4C">
            <w:pPr>
              <w:numPr>
                <w:ilvl w:val="1"/>
                <w:numId w:val="12"/>
              </w:numPr>
              <w:pBdr>
                <w:top w:val="nil"/>
                <w:left w:val="nil"/>
                <w:bottom w:val="nil"/>
                <w:right w:val="nil"/>
                <w:between w:val="nil"/>
              </w:pBdr>
              <w:tabs>
                <w:tab w:val="left" w:pos="2159"/>
                <w:tab w:val="left" w:pos="2160"/>
              </w:tabs>
              <w:ind w:right="425"/>
              <w:rPr>
                <w:color w:val="000000"/>
                <w:sz w:val="20"/>
                <w:szCs w:val="20"/>
              </w:rPr>
            </w:pPr>
            <w:r>
              <w:rPr>
                <w:color w:val="000000"/>
                <w:sz w:val="20"/>
                <w:szCs w:val="20"/>
              </w:rPr>
              <w:t>Tenuta dei registri</w:t>
            </w:r>
          </w:p>
          <w:p w:rsidR="00A93715" w:rsidRDefault="00DD3E4C">
            <w:pPr>
              <w:numPr>
                <w:ilvl w:val="1"/>
                <w:numId w:val="12"/>
              </w:numPr>
              <w:pBdr>
                <w:top w:val="nil"/>
                <w:left w:val="nil"/>
                <w:bottom w:val="nil"/>
                <w:right w:val="nil"/>
                <w:between w:val="nil"/>
              </w:pBdr>
              <w:tabs>
                <w:tab w:val="left" w:pos="2159"/>
                <w:tab w:val="left" w:pos="2160"/>
              </w:tabs>
              <w:spacing w:line="217" w:lineRule="auto"/>
              <w:ind w:right="425"/>
              <w:rPr>
                <w:color w:val="000000"/>
                <w:sz w:val="20"/>
                <w:szCs w:val="20"/>
              </w:rPr>
            </w:pPr>
            <w:r>
              <w:rPr>
                <w:color w:val="000000"/>
                <w:sz w:val="20"/>
                <w:szCs w:val="20"/>
              </w:rPr>
              <w:t>Sistema di consultazione delle comunicazioni</w:t>
            </w:r>
          </w:p>
        </w:tc>
      </w:tr>
      <w:tr w:rsidR="00A93715">
        <w:trPr>
          <w:trHeight w:val="5372"/>
        </w:trPr>
        <w:tc>
          <w:tcPr>
            <w:tcW w:w="1740" w:type="dxa"/>
          </w:tcPr>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spacing w:before="178"/>
              <w:ind w:left="69"/>
              <w:rPr>
                <w:color w:val="000000"/>
                <w:sz w:val="20"/>
                <w:szCs w:val="20"/>
              </w:rPr>
            </w:pPr>
          </w:p>
          <w:p w:rsidR="00A93715" w:rsidRDefault="00DD3E4C">
            <w:pPr>
              <w:pBdr>
                <w:top w:val="nil"/>
                <w:left w:val="nil"/>
                <w:bottom w:val="nil"/>
                <w:right w:val="nil"/>
                <w:between w:val="nil"/>
              </w:pBdr>
              <w:spacing w:before="178"/>
              <w:ind w:left="69"/>
              <w:rPr>
                <w:color w:val="000000"/>
                <w:sz w:val="20"/>
                <w:szCs w:val="20"/>
              </w:rPr>
            </w:pPr>
            <w:r>
              <w:rPr>
                <w:color w:val="000000"/>
              </w:rPr>
              <w:t>“Percorsi per le Competenze Trasversali e l’Orientamento (PCTO</w:t>
            </w:r>
            <w:proofErr w:type="gramStart"/>
            <w:r>
              <w:rPr>
                <w:color w:val="000000"/>
              </w:rPr>
              <w:t>)</w:t>
            </w:r>
            <w:proofErr w:type="gramEnd"/>
            <w:r>
              <w:rPr>
                <w:color w:val="000000"/>
              </w:rPr>
              <w:t>”</w:t>
            </w:r>
          </w:p>
          <w:p w:rsidR="00A93715" w:rsidRDefault="00A93715">
            <w:pPr>
              <w:pBdr>
                <w:top w:val="nil"/>
                <w:left w:val="nil"/>
                <w:bottom w:val="nil"/>
                <w:right w:val="nil"/>
                <w:between w:val="nil"/>
              </w:pBdr>
              <w:spacing w:before="3"/>
              <w:rPr>
                <w:b/>
                <w:color w:val="000000"/>
                <w:sz w:val="20"/>
                <w:szCs w:val="20"/>
              </w:rPr>
            </w:pPr>
          </w:p>
          <w:p w:rsidR="00A93715" w:rsidRDefault="00A93715">
            <w:pPr>
              <w:pBdr>
                <w:top w:val="nil"/>
                <w:left w:val="nil"/>
                <w:bottom w:val="nil"/>
                <w:right w:val="nil"/>
                <w:between w:val="nil"/>
              </w:pBdr>
              <w:ind w:left="69"/>
              <w:rPr>
                <w:color w:val="000000"/>
                <w:sz w:val="20"/>
                <w:szCs w:val="20"/>
              </w:rPr>
            </w:pPr>
          </w:p>
        </w:tc>
        <w:tc>
          <w:tcPr>
            <w:tcW w:w="7513" w:type="dxa"/>
          </w:tcPr>
          <w:p w:rsidR="00A93715" w:rsidRDefault="00DD3E4C">
            <w:pPr>
              <w:numPr>
                <w:ilvl w:val="0"/>
                <w:numId w:val="9"/>
              </w:numPr>
              <w:pBdr>
                <w:top w:val="nil"/>
                <w:left w:val="nil"/>
                <w:bottom w:val="nil"/>
                <w:right w:val="nil"/>
                <w:between w:val="nil"/>
              </w:pBdr>
              <w:tabs>
                <w:tab w:val="left" w:pos="790"/>
              </w:tabs>
              <w:ind w:right="425" w:hanging="360"/>
              <w:jc w:val="both"/>
              <w:rPr>
                <w:color w:val="000000"/>
                <w:sz w:val="20"/>
                <w:szCs w:val="20"/>
              </w:rPr>
            </w:pPr>
            <w:proofErr w:type="gramStart"/>
            <w:r>
              <w:rPr>
                <w:color w:val="000000"/>
                <w:sz w:val="20"/>
                <w:szCs w:val="20"/>
              </w:rPr>
              <w:t>partecipa</w:t>
            </w:r>
            <w:proofErr w:type="gramEnd"/>
            <w:r>
              <w:rPr>
                <w:color w:val="000000"/>
                <w:sz w:val="20"/>
                <w:szCs w:val="20"/>
              </w:rPr>
              <w:t xml:space="preserve"> alla progettazione al monitoraggio delle attività e alla valutazione delle competenze acquisite. La valutazione finale degli apprendimenti a conclusione dell'anno scolastico </w:t>
            </w:r>
            <w:proofErr w:type="gramStart"/>
            <w:r>
              <w:rPr>
                <w:color w:val="000000"/>
                <w:sz w:val="20"/>
                <w:szCs w:val="20"/>
              </w:rPr>
              <w:t>viene</w:t>
            </w:r>
            <w:proofErr w:type="gramEnd"/>
            <w:r>
              <w:rPr>
                <w:color w:val="000000"/>
                <w:sz w:val="20"/>
                <w:szCs w:val="20"/>
              </w:rPr>
              <w:t xml:space="preserve"> effettuata dai docenti del Consiglio di Classe tenuto conto delle </w:t>
            </w:r>
            <w:r>
              <w:rPr>
                <w:color w:val="000000"/>
                <w:sz w:val="20"/>
                <w:szCs w:val="20"/>
              </w:rPr>
              <w:t>attività di valutazione in itinere svolte dal tutor esterno,. la valutazione del Percorso in Alternanza è parte integrante della valutazione finale dello studente ed incide sul livello dei risultati degli apprendiment</w:t>
            </w:r>
            <w:r>
              <w:rPr>
                <w:sz w:val="20"/>
                <w:szCs w:val="20"/>
              </w:rPr>
              <w:t>o</w:t>
            </w:r>
            <w:r>
              <w:rPr>
                <w:color w:val="000000"/>
                <w:sz w:val="20"/>
                <w:szCs w:val="20"/>
              </w:rPr>
              <w:t xml:space="preserve"> conseguiti nell'arco del secondo bien</w:t>
            </w:r>
            <w:r>
              <w:rPr>
                <w:color w:val="000000"/>
                <w:sz w:val="20"/>
                <w:szCs w:val="20"/>
              </w:rPr>
              <w:t>nio e dell'ultimo anno del corso di studi. La Certificazione delle Competenze sviluppate attraverso la metodologia dell'Alternanza Scuola - Lavoro può essere acquisita agli scrutini intermedi e finali degli anni scolastici compresi nel secondo biennio e ne</w:t>
            </w:r>
            <w:r>
              <w:rPr>
                <w:color w:val="000000"/>
                <w:sz w:val="20"/>
                <w:szCs w:val="20"/>
              </w:rPr>
              <w:t xml:space="preserve">ll'ultimo anno del corso di studio. In tutti i casi tale certificazione deve essere acquisita entro la data dello scrutinio di ammissione agli Esami </w:t>
            </w:r>
            <w:proofErr w:type="gramStart"/>
            <w:r>
              <w:rPr>
                <w:color w:val="000000"/>
                <w:sz w:val="20"/>
                <w:szCs w:val="20"/>
              </w:rPr>
              <w:t>di</w:t>
            </w:r>
            <w:proofErr w:type="gramEnd"/>
            <w:r>
              <w:rPr>
                <w:color w:val="000000"/>
                <w:sz w:val="20"/>
                <w:szCs w:val="20"/>
              </w:rPr>
              <w:t xml:space="preserve"> Stato e inserita nel curriculum dello studente. Sulla base della suddetta certificazione</w:t>
            </w:r>
            <w:proofErr w:type="gramStart"/>
            <w:r>
              <w:rPr>
                <w:color w:val="000000"/>
                <w:sz w:val="20"/>
                <w:szCs w:val="20"/>
              </w:rPr>
              <w:t xml:space="preserve"> ,</w:t>
            </w:r>
            <w:proofErr w:type="gramEnd"/>
            <w:r>
              <w:rPr>
                <w:color w:val="000000"/>
                <w:sz w:val="20"/>
                <w:szCs w:val="20"/>
              </w:rPr>
              <w:t xml:space="preserve"> il Consiglio </w:t>
            </w:r>
            <w:r>
              <w:rPr>
                <w:color w:val="000000"/>
                <w:sz w:val="20"/>
                <w:szCs w:val="20"/>
              </w:rPr>
              <w:t>di classe procede:</w:t>
            </w:r>
          </w:p>
          <w:p w:rsidR="00A93715" w:rsidRDefault="00DD3E4C">
            <w:pPr>
              <w:numPr>
                <w:ilvl w:val="1"/>
                <w:numId w:val="9"/>
              </w:numPr>
              <w:pBdr>
                <w:top w:val="nil"/>
                <w:left w:val="nil"/>
                <w:bottom w:val="nil"/>
                <w:right w:val="nil"/>
                <w:between w:val="nil"/>
              </w:pBdr>
              <w:tabs>
                <w:tab w:val="left" w:pos="1509"/>
                <w:tab w:val="left" w:pos="1510"/>
              </w:tabs>
              <w:ind w:right="425" w:hanging="360"/>
              <w:rPr>
                <w:color w:val="000000"/>
                <w:sz w:val="20"/>
                <w:szCs w:val="20"/>
              </w:rPr>
            </w:pPr>
            <w:r>
              <w:rPr>
                <w:color w:val="000000"/>
                <w:sz w:val="20"/>
                <w:szCs w:val="20"/>
              </w:rPr>
              <w:t xml:space="preserve">1. alla valutazione degli esiti delle attività </w:t>
            </w:r>
            <w:proofErr w:type="gramStart"/>
            <w:r>
              <w:rPr>
                <w:color w:val="000000"/>
                <w:sz w:val="20"/>
                <w:szCs w:val="20"/>
              </w:rPr>
              <w:t>di</w:t>
            </w:r>
            <w:proofErr w:type="gramEnd"/>
            <w:r>
              <w:rPr>
                <w:color w:val="000000"/>
                <w:sz w:val="20"/>
                <w:szCs w:val="20"/>
              </w:rPr>
              <w:t xml:space="preserve"> Alternanza e della loro ricaduta sugli apprendimenti disciplinari e sul voto di condotta; le proposte di voto dei docenti tengono esplicitamente conto dei suddetti esiti;</w:t>
            </w:r>
          </w:p>
          <w:p w:rsidR="00A93715" w:rsidRDefault="00DD3E4C">
            <w:pPr>
              <w:numPr>
                <w:ilvl w:val="1"/>
                <w:numId w:val="9"/>
              </w:numPr>
              <w:pBdr>
                <w:top w:val="nil"/>
                <w:left w:val="nil"/>
                <w:bottom w:val="nil"/>
                <w:right w:val="nil"/>
                <w:between w:val="nil"/>
              </w:pBdr>
              <w:tabs>
                <w:tab w:val="left" w:pos="1509"/>
                <w:tab w:val="left" w:pos="1510"/>
              </w:tabs>
              <w:spacing w:line="235" w:lineRule="auto"/>
              <w:ind w:right="425" w:hanging="360"/>
              <w:rPr>
                <w:color w:val="000000"/>
                <w:sz w:val="20"/>
                <w:szCs w:val="20"/>
              </w:rPr>
            </w:pPr>
            <w:r>
              <w:rPr>
                <w:color w:val="000000"/>
                <w:sz w:val="20"/>
                <w:szCs w:val="20"/>
              </w:rPr>
              <w:t>2. all'attribuzi</w:t>
            </w:r>
            <w:r>
              <w:rPr>
                <w:color w:val="000000"/>
                <w:sz w:val="20"/>
                <w:szCs w:val="20"/>
              </w:rPr>
              <w:t xml:space="preserve">one dei crediti ai sensi </w:t>
            </w:r>
            <w:proofErr w:type="spellStart"/>
            <w:proofErr w:type="gramStart"/>
            <w:r>
              <w:rPr>
                <w:color w:val="000000"/>
                <w:sz w:val="20"/>
                <w:szCs w:val="20"/>
              </w:rPr>
              <w:t>D.M</w:t>
            </w:r>
            <w:proofErr w:type="spellEnd"/>
            <w:proofErr w:type="gramEnd"/>
            <w:r>
              <w:rPr>
                <w:color w:val="000000"/>
                <w:sz w:val="20"/>
                <w:szCs w:val="20"/>
              </w:rPr>
              <w:t xml:space="preserve"> 20 novembre 2000 </w:t>
            </w:r>
            <w:proofErr w:type="spellStart"/>
            <w:r>
              <w:rPr>
                <w:color w:val="000000"/>
                <w:sz w:val="20"/>
                <w:szCs w:val="20"/>
              </w:rPr>
              <w:t>n°</w:t>
            </w:r>
            <w:proofErr w:type="spellEnd"/>
            <w:r>
              <w:rPr>
                <w:color w:val="000000"/>
                <w:sz w:val="20"/>
                <w:szCs w:val="20"/>
              </w:rPr>
              <w:t xml:space="preserve"> 429, in coerenza con i risultati di apprendimento in termini di competenze acquisite coerenti con l'indirizzo di studi frequentato, ai sensi dei dd. </w:t>
            </w:r>
            <w:proofErr w:type="spellStart"/>
            <w:r>
              <w:rPr>
                <w:color w:val="000000"/>
                <w:sz w:val="20"/>
                <w:szCs w:val="20"/>
              </w:rPr>
              <w:t>PP.RR</w:t>
            </w:r>
            <w:proofErr w:type="spellEnd"/>
            <w:r>
              <w:rPr>
                <w:color w:val="000000"/>
                <w:sz w:val="20"/>
                <w:szCs w:val="20"/>
              </w:rPr>
              <w:t xml:space="preserve">. </w:t>
            </w:r>
            <w:proofErr w:type="spellStart"/>
            <w:r>
              <w:rPr>
                <w:color w:val="000000"/>
                <w:sz w:val="20"/>
                <w:szCs w:val="20"/>
              </w:rPr>
              <w:t>nn</w:t>
            </w:r>
            <w:proofErr w:type="spellEnd"/>
            <w:r>
              <w:rPr>
                <w:color w:val="000000"/>
                <w:sz w:val="20"/>
                <w:szCs w:val="20"/>
              </w:rPr>
              <w:t>. 87, 88 e 89 del 2010. Monitora, e valuta</w:t>
            </w:r>
          </w:p>
        </w:tc>
      </w:tr>
    </w:tbl>
    <w:p w:rsidR="00A93715" w:rsidRDefault="00A93715">
      <w:pPr>
        <w:pBdr>
          <w:top w:val="nil"/>
          <w:left w:val="nil"/>
          <w:bottom w:val="nil"/>
          <w:right w:val="nil"/>
          <w:between w:val="nil"/>
        </w:pBdr>
        <w:tabs>
          <w:tab w:val="left" w:pos="948"/>
          <w:tab w:val="left" w:pos="949"/>
        </w:tabs>
        <w:spacing w:before="69"/>
        <w:ind w:left="949"/>
        <w:rPr>
          <w:b/>
          <w:color w:val="000000"/>
          <w:sz w:val="20"/>
          <w:szCs w:val="20"/>
        </w:rPr>
      </w:pPr>
    </w:p>
    <w:p w:rsidR="00A93715" w:rsidRDefault="00A93715">
      <w:pPr>
        <w:pBdr>
          <w:top w:val="nil"/>
          <w:left w:val="nil"/>
          <w:bottom w:val="nil"/>
          <w:right w:val="nil"/>
          <w:between w:val="nil"/>
        </w:pBdr>
        <w:tabs>
          <w:tab w:val="left" w:pos="948"/>
          <w:tab w:val="left" w:pos="949"/>
        </w:tabs>
        <w:spacing w:before="69"/>
        <w:ind w:left="949"/>
        <w:rPr>
          <w:b/>
          <w:color w:val="000000"/>
          <w:sz w:val="20"/>
          <w:szCs w:val="20"/>
        </w:rPr>
      </w:pPr>
    </w:p>
    <w:p w:rsidR="00A93715" w:rsidRDefault="00A93715">
      <w:pPr>
        <w:pBdr>
          <w:top w:val="nil"/>
          <w:left w:val="nil"/>
          <w:bottom w:val="nil"/>
          <w:right w:val="nil"/>
          <w:between w:val="nil"/>
        </w:pBdr>
        <w:tabs>
          <w:tab w:val="left" w:pos="948"/>
          <w:tab w:val="left" w:pos="949"/>
        </w:tabs>
        <w:spacing w:before="69"/>
        <w:ind w:left="949"/>
        <w:rPr>
          <w:b/>
          <w:color w:val="000000"/>
          <w:sz w:val="20"/>
          <w:szCs w:val="20"/>
        </w:rPr>
      </w:pPr>
    </w:p>
    <w:p w:rsidR="00A93715" w:rsidRDefault="00A93715">
      <w:pPr>
        <w:pBdr>
          <w:top w:val="nil"/>
          <w:left w:val="nil"/>
          <w:bottom w:val="nil"/>
          <w:right w:val="nil"/>
          <w:between w:val="nil"/>
        </w:pBdr>
        <w:tabs>
          <w:tab w:val="left" w:pos="948"/>
          <w:tab w:val="left" w:pos="949"/>
        </w:tabs>
        <w:spacing w:before="69"/>
        <w:ind w:left="949"/>
        <w:rPr>
          <w:b/>
          <w:color w:val="000000"/>
          <w:sz w:val="20"/>
          <w:szCs w:val="20"/>
        </w:rPr>
      </w:pPr>
    </w:p>
    <w:p w:rsidR="00A93715" w:rsidRDefault="00A93715">
      <w:pPr>
        <w:pBdr>
          <w:top w:val="nil"/>
          <w:left w:val="nil"/>
          <w:bottom w:val="nil"/>
          <w:right w:val="nil"/>
          <w:between w:val="nil"/>
        </w:pBdr>
        <w:tabs>
          <w:tab w:val="left" w:pos="948"/>
          <w:tab w:val="left" w:pos="949"/>
        </w:tabs>
        <w:spacing w:before="69"/>
        <w:ind w:left="949"/>
        <w:rPr>
          <w:b/>
          <w:color w:val="000000"/>
          <w:sz w:val="20"/>
          <w:szCs w:val="20"/>
        </w:rPr>
      </w:pPr>
    </w:p>
    <w:p w:rsidR="00A93715" w:rsidRDefault="00A93715">
      <w:pPr>
        <w:pBdr>
          <w:top w:val="nil"/>
          <w:left w:val="nil"/>
          <w:bottom w:val="nil"/>
          <w:right w:val="nil"/>
          <w:between w:val="nil"/>
        </w:pBdr>
        <w:tabs>
          <w:tab w:val="left" w:pos="948"/>
          <w:tab w:val="left" w:pos="949"/>
        </w:tabs>
        <w:spacing w:before="69"/>
        <w:ind w:left="949"/>
        <w:rPr>
          <w:b/>
          <w:color w:val="000000"/>
          <w:sz w:val="20"/>
          <w:szCs w:val="20"/>
        </w:rPr>
      </w:pPr>
    </w:p>
    <w:p w:rsidR="00A93715" w:rsidRDefault="00A93715">
      <w:pPr>
        <w:pBdr>
          <w:top w:val="nil"/>
          <w:left w:val="nil"/>
          <w:bottom w:val="nil"/>
          <w:right w:val="nil"/>
          <w:between w:val="nil"/>
        </w:pBdr>
        <w:tabs>
          <w:tab w:val="left" w:pos="948"/>
          <w:tab w:val="left" w:pos="949"/>
        </w:tabs>
        <w:spacing w:before="69"/>
        <w:ind w:left="949"/>
        <w:rPr>
          <w:b/>
          <w:color w:val="000000"/>
          <w:sz w:val="20"/>
          <w:szCs w:val="20"/>
        </w:rPr>
      </w:pPr>
    </w:p>
    <w:p w:rsidR="00A93715" w:rsidRDefault="00A93715">
      <w:pPr>
        <w:pBdr>
          <w:top w:val="nil"/>
          <w:left w:val="nil"/>
          <w:bottom w:val="nil"/>
          <w:right w:val="nil"/>
          <w:between w:val="nil"/>
        </w:pBdr>
        <w:tabs>
          <w:tab w:val="left" w:pos="948"/>
          <w:tab w:val="left" w:pos="949"/>
        </w:tabs>
        <w:spacing w:before="69"/>
        <w:ind w:left="949"/>
        <w:rPr>
          <w:b/>
          <w:color w:val="000000"/>
          <w:sz w:val="20"/>
          <w:szCs w:val="20"/>
        </w:rPr>
      </w:pPr>
    </w:p>
    <w:p w:rsidR="00A93715" w:rsidRDefault="00A93715">
      <w:pPr>
        <w:pBdr>
          <w:top w:val="nil"/>
          <w:left w:val="nil"/>
          <w:bottom w:val="nil"/>
          <w:right w:val="nil"/>
          <w:between w:val="nil"/>
        </w:pBdr>
        <w:tabs>
          <w:tab w:val="left" w:pos="948"/>
          <w:tab w:val="left" w:pos="949"/>
        </w:tabs>
        <w:spacing w:before="69"/>
        <w:ind w:left="949"/>
        <w:rPr>
          <w:b/>
          <w:color w:val="000000"/>
          <w:sz w:val="20"/>
          <w:szCs w:val="20"/>
        </w:rPr>
      </w:pPr>
    </w:p>
    <w:p w:rsidR="00A93715" w:rsidRDefault="00A93715">
      <w:pPr>
        <w:tabs>
          <w:tab w:val="left" w:pos="948"/>
          <w:tab w:val="left" w:pos="949"/>
        </w:tabs>
        <w:spacing w:before="69"/>
        <w:rPr>
          <w:b/>
          <w:sz w:val="20"/>
          <w:szCs w:val="20"/>
        </w:rPr>
      </w:pPr>
    </w:p>
    <w:p w:rsidR="00A93715" w:rsidRDefault="00A93715">
      <w:pPr>
        <w:tabs>
          <w:tab w:val="left" w:pos="948"/>
          <w:tab w:val="left" w:pos="949"/>
        </w:tabs>
        <w:spacing w:before="69"/>
        <w:ind w:left="538"/>
        <w:rPr>
          <w:b/>
          <w:sz w:val="20"/>
          <w:szCs w:val="20"/>
        </w:rPr>
      </w:pPr>
    </w:p>
    <w:p w:rsidR="00A93715" w:rsidRDefault="00DD3E4C">
      <w:pPr>
        <w:tabs>
          <w:tab w:val="left" w:pos="948"/>
          <w:tab w:val="left" w:pos="949"/>
        </w:tabs>
        <w:spacing w:before="120" w:after="120"/>
        <w:rPr>
          <w:b/>
          <w:sz w:val="24"/>
          <w:szCs w:val="24"/>
        </w:rPr>
      </w:pPr>
      <w:proofErr w:type="gramStart"/>
      <w:r>
        <w:rPr>
          <w:b/>
          <w:sz w:val="20"/>
          <w:szCs w:val="20"/>
        </w:rPr>
        <w:t xml:space="preserve">COORDINATORE </w:t>
      </w:r>
      <w:proofErr w:type="spellStart"/>
      <w:r>
        <w:rPr>
          <w:b/>
          <w:sz w:val="20"/>
          <w:szCs w:val="20"/>
        </w:rPr>
        <w:t>DI</w:t>
      </w:r>
      <w:proofErr w:type="spellEnd"/>
      <w:r>
        <w:rPr>
          <w:b/>
          <w:sz w:val="20"/>
          <w:szCs w:val="20"/>
        </w:rPr>
        <w:t xml:space="preserve"> CLASSE (Verbalizzanti con il compito di resp</w:t>
      </w:r>
      <w:r>
        <w:rPr>
          <w:b/>
          <w:sz w:val="24"/>
          <w:szCs w:val="24"/>
        </w:rPr>
        <w:t xml:space="preserve">onsabile della gestione </w:t>
      </w:r>
      <w:proofErr w:type="spellStart"/>
      <w:r>
        <w:rPr>
          <w:b/>
          <w:sz w:val="24"/>
          <w:szCs w:val="24"/>
        </w:rPr>
        <w:t>delCdC</w:t>
      </w:r>
      <w:proofErr w:type="spellEnd"/>
      <w:r>
        <w:rPr>
          <w:b/>
          <w:sz w:val="24"/>
          <w:szCs w:val="24"/>
        </w:rPr>
        <w:t>)</w:t>
      </w:r>
      <w:proofErr w:type="gramEnd"/>
    </w:p>
    <w:p w:rsidR="00A93715" w:rsidRDefault="00DD3E4C">
      <w:pPr>
        <w:pBdr>
          <w:top w:val="nil"/>
          <w:left w:val="nil"/>
          <w:bottom w:val="nil"/>
          <w:right w:val="nil"/>
          <w:between w:val="nil"/>
        </w:pBdr>
        <w:spacing w:after="240"/>
        <w:rPr>
          <w:b/>
          <w:color w:val="000000"/>
          <w:sz w:val="24"/>
          <w:szCs w:val="24"/>
        </w:rPr>
      </w:pPr>
      <w:r>
        <w:rPr>
          <w:b/>
          <w:color w:val="000000"/>
          <w:sz w:val="24"/>
          <w:szCs w:val="24"/>
        </w:rPr>
        <w:t xml:space="preserve">Il coordinatore di classe potrà essere delegato dal DS a svolgere anche compiti diversi da quelli </w:t>
      </w:r>
      <w:proofErr w:type="gramStart"/>
      <w:r>
        <w:rPr>
          <w:b/>
          <w:color w:val="000000"/>
          <w:sz w:val="24"/>
          <w:szCs w:val="24"/>
        </w:rPr>
        <w:t>elencati</w:t>
      </w:r>
      <w:proofErr w:type="gramEnd"/>
    </w:p>
    <w:tbl>
      <w:tblPr>
        <w:tblStyle w:val="a4"/>
        <w:tblW w:w="91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30"/>
        <w:gridCol w:w="5981"/>
      </w:tblGrid>
      <w:tr w:rsidR="00A93715">
        <w:trPr>
          <w:trHeight w:val="398"/>
        </w:trPr>
        <w:tc>
          <w:tcPr>
            <w:tcW w:w="3130" w:type="dxa"/>
          </w:tcPr>
          <w:p w:rsidR="00A93715" w:rsidRDefault="00DD3E4C">
            <w:pPr>
              <w:pBdr>
                <w:top w:val="nil"/>
                <w:left w:val="nil"/>
                <w:bottom w:val="nil"/>
                <w:right w:val="nil"/>
                <w:between w:val="nil"/>
              </w:pBdr>
              <w:spacing w:before="95"/>
              <w:ind w:left="1096" w:right="1092"/>
              <w:jc w:val="center"/>
              <w:rPr>
                <w:b/>
                <w:color w:val="000000"/>
                <w:sz w:val="18"/>
                <w:szCs w:val="18"/>
              </w:rPr>
            </w:pPr>
            <w:r>
              <w:rPr>
                <w:b/>
                <w:color w:val="000000"/>
                <w:sz w:val="18"/>
                <w:szCs w:val="18"/>
              </w:rPr>
              <w:t>ATTIVITÀ</w:t>
            </w:r>
          </w:p>
        </w:tc>
        <w:tc>
          <w:tcPr>
            <w:tcW w:w="5981" w:type="dxa"/>
          </w:tcPr>
          <w:p w:rsidR="00A93715" w:rsidRDefault="00DD3E4C">
            <w:pPr>
              <w:pBdr>
                <w:top w:val="nil"/>
                <w:left w:val="nil"/>
                <w:bottom w:val="nil"/>
                <w:right w:val="nil"/>
                <w:between w:val="nil"/>
              </w:pBdr>
              <w:spacing w:before="95"/>
              <w:ind w:left="28"/>
              <w:rPr>
                <w:b/>
                <w:color w:val="000000"/>
                <w:sz w:val="18"/>
                <w:szCs w:val="18"/>
              </w:rPr>
            </w:pPr>
            <w:r>
              <w:rPr>
                <w:b/>
                <w:color w:val="000000"/>
                <w:sz w:val="18"/>
                <w:szCs w:val="18"/>
              </w:rPr>
              <w:t>RESPONSABILITÀ E DOCUMENTI / MODULI DA COMPILARE</w:t>
            </w:r>
          </w:p>
        </w:tc>
      </w:tr>
      <w:tr w:rsidR="00A93715">
        <w:trPr>
          <w:trHeight w:val="1245"/>
        </w:trPr>
        <w:tc>
          <w:tcPr>
            <w:tcW w:w="3130" w:type="dxa"/>
          </w:tcPr>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spacing w:before="9"/>
              <w:rPr>
                <w:b/>
                <w:color w:val="000000"/>
                <w:sz w:val="20"/>
                <w:szCs w:val="20"/>
              </w:rPr>
            </w:pPr>
          </w:p>
          <w:p w:rsidR="00A93715" w:rsidRDefault="00DD3E4C">
            <w:pPr>
              <w:pBdr>
                <w:top w:val="nil"/>
                <w:left w:val="nil"/>
                <w:bottom w:val="nil"/>
                <w:right w:val="nil"/>
                <w:between w:val="nil"/>
              </w:pBdr>
              <w:ind w:left="69"/>
              <w:rPr>
                <w:color w:val="000000"/>
                <w:sz w:val="20"/>
                <w:szCs w:val="20"/>
              </w:rPr>
            </w:pPr>
            <w:r>
              <w:rPr>
                <w:color w:val="000000"/>
                <w:sz w:val="20"/>
                <w:szCs w:val="20"/>
              </w:rPr>
              <w:t>Gestione comunicazioni</w:t>
            </w:r>
          </w:p>
        </w:tc>
        <w:tc>
          <w:tcPr>
            <w:tcW w:w="5981" w:type="dxa"/>
          </w:tcPr>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r>
              <w:rPr>
                <w:color w:val="000000"/>
                <w:sz w:val="20"/>
                <w:szCs w:val="20"/>
              </w:rPr>
              <w:t xml:space="preserve">Distribuire comunicazioni alle classi (se indicato su Circ. Interna) e ritirare i modelli controfirmati dalle famiglie per presa </w:t>
            </w:r>
            <w:proofErr w:type="gramStart"/>
            <w:r>
              <w:rPr>
                <w:color w:val="000000"/>
                <w:sz w:val="20"/>
                <w:szCs w:val="20"/>
              </w:rPr>
              <w:t>visione</w:t>
            </w:r>
            <w:proofErr w:type="gramEnd"/>
          </w:p>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r>
              <w:rPr>
                <w:color w:val="000000"/>
                <w:sz w:val="20"/>
                <w:szCs w:val="20"/>
              </w:rPr>
              <w:t>Conservare ogni ricevuta di comunicazioni eseguita con le famiglie.</w:t>
            </w:r>
          </w:p>
          <w:p w:rsidR="00A93715" w:rsidRDefault="00DD3E4C">
            <w:pPr>
              <w:numPr>
                <w:ilvl w:val="0"/>
                <w:numId w:val="15"/>
              </w:numPr>
              <w:pBdr>
                <w:top w:val="nil"/>
                <w:left w:val="nil"/>
                <w:bottom w:val="nil"/>
                <w:right w:val="nil"/>
                <w:between w:val="nil"/>
              </w:pBdr>
              <w:tabs>
                <w:tab w:val="left" w:pos="453"/>
              </w:tabs>
              <w:spacing w:line="207" w:lineRule="auto"/>
              <w:ind w:right="142" w:hanging="619"/>
              <w:jc w:val="both"/>
              <w:rPr>
                <w:color w:val="000000"/>
                <w:sz w:val="20"/>
                <w:szCs w:val="20"/>
              </w:rPr>
            </w:pPr>
            <w:r>
              <w:rPr>
                <w:color w:val="000000"/>
                <w:sz w:val="20"/>
                <w:szCs w:val="20"/>
              </w:rPr>
              <w:t xml:space="preserve">Curare i rapporti con le famiglie in caso di </w:t>
            </w:r>
            <w:proofErr w:type="gramStart"/>
            <w:r>
              <w:rPr>
                <w:color w:val="000000"/>
                <w:sz w:val="20"/>
                <w:szCs w:val="20"/>
              </w:rPr>
              <w:t>necessità</w:t>
            </w:r>
            <w:proofErr w:type="gramEnd"/>
          </w:p>
          <w:p w:rsidR="00A93715" w:rsidRDefault="00DD3E4C">
            <w:pPr>
              <w:numPr>
                <w:ilvl w:val="0"/>
                <w:numId w:val="15"/>
              </w:numPr>
              <w:pBdr>
                <w:top w:val="nil"/>
                <w:left w:val="nil"/>
                <w:bottom w:val="nil"/>
                <w:right w:val="nil"/>
                <w:between w:val="nil"/>
              </w:pBdr>
              <w:tabs>
                <w:tab w:val="left" w:pos="453"/>
              </w:tabs>
              <w:spacing w:line="207" w:lineRule="auto"/>
              <w:ind w:left="453" w:right="142" w:hanging="284"/>
              <w:jc w:val="both"/>
              <w:rPr>
                <w:color w:val="000000"/>
                <w:sz w:val="20"/>
                <w:szCs w:val="20"/>
              </w:rPr>
            </w:pPr>
            <w:r>
              <w:rPr>
                <w:color w:val="000000"/>
                <w:sz w:val="20"/>
                <w:szCs w:val="20"/>
              </w:rPr>
              <w:t xml:space="preserve">Collaborare con le funzioni strumentali (Gauss e </w:t>
            </w:r>
            <w:proofErr w:type="spellStart"/>
            <w:r>
              <w:rPr>
                <w:color w:val="000000"/>
                <w:sz w:val="20"/>
                <w:szCs w:val="20"/>
              </w:rPr>
              <w:t>P.T.O.F.</w:t>
            </w:r>
            <w:proofErr w:type="spellEnd"/>
            <w:r>
              <w:rPr>
                <w:color w:val="000000"/>
                <w:sz w:val="20"/>
                <w:szCs w:val="20"/>
              </w:rPr>
              <w:t xml:space="preserve">) nelle fasi di </w:t>
            </w:r>
            <w:proofErr w:type="gramStart"/>
            <w:r>
              <w:rPr>
                <w:color w:val="000000"/>
                <w:sz w:val="20"/>
                <w:szCs w:val="20"/>
              </w:rPr>
              <w:t>rendicontazione</w:t>
            </w:r>
            <w:proofErr w:type="gramEnd"/>
            <w:r>
              <w:rPr>
                <w:color w:val="000000"/>
                <w:sz w:val="20"/>
                <w:szCs w:val="20"/>
              </w:rPr>
              <w:t xml:space="preserve"> delle attività richieste dal MIUR – INDIRE – INVALSI – USR Calabria relative alla valutazione scolastica e all’attuazione del “PIANO di MIGLIORAMENTO” di Istituto</w:t>
            </w:r>
          </w:p>
          <w:p w:rsidR="00A93715" w:rsidRDefault="00DD3E4C">
            <w:pPr>
              <w:numPr>
                <w:ilvl w:val="0"/>
                <w:numId w:val="15"/>
              </w:numPr>
              <w:pBdr>
                <w:top w:val="nil"/>
                <w:left w:val="nil"/>
                <w:bottom w:val="nil"/>
                <w:right w:val="nil"/>
                <w:between w:val="nil"/>
              </w:pBdr>
              <w:tabs>
                <w:tab w:val="left" w:pos="453"/>
              </w:tabs>
              <w:spacing w:line="192" w:lineRule="auto"/>
              <w:ind w:right="142" w:hanging="619"/>
              <w:jc w:val="both"/>
              <w:rPr>
                <w:color w:val="000000"/>
                <w:sz w:val="20"/>
                <w:szCs w:val="20"/>
              </w:rPr>
            </w:pPr>
            <w:r>
              <w:rPr>
                <w:color w:val="000000"/>
                <w:sz w:val="20"/>
                <w:szCs w:val="20"/>
              </w:rPr>
              <w:t>Racc</w:t>
            </w:r>
            <w:r>
              <w:rPr>
                <w:color w:val="000000"/>
                <w:sz w:val="20"/>
                <w:szCs w:val="20"/>
              </w:rPr>
              <w:t>ordo con la segreteria alunni per i sistemi informatici</w:t>
            </w:r>
          </w:p>
          <w:p w:rsidR="00A93715" w:rsidRDefault="00A93715">
            <w:pPr>
              <w:pBdr>
                <w:top w:val="nil"/>
                <w:left w:val="nil"/>
                <w:bottom w:val="nil"/>
                <w:right w:val="nil"/>
                <w:between w:val="nil"/>
              </w:pBdr>
              <w:tabs>
                <w:tab w:val="left" w:pos="453"/>
              </w:tabs>
              <w:spacing w:line="192" w:lineRule="auto"/>
              <w:ind w:left="788" w:right="142"/>
              <w:jc w:val="both"/>
              <w:rPr>
                <w:color w:val="000000"/>
                <w:sz w:val="20"/>
                <w:szCs w:val="20"/>
              </w:rPr>
            </w:pPr>
          </w:p>
        </w:tc>
      </w:tr>
      <w:tr w:rsidR="00A93715">
        <w:trPr>
          <w:trHeight w:val="1036"/>
        </w:trPr>
        <w:tc>
          <w:tcPr>
            <w:tcW w:w="3130" w:type="dxa"/>
          </w:tcPr>
          <w:p w:rsidR="00A93715" w:rsidRDefault="00DD3E4C">
            <w:pPr>
              <w:pBdr>
                <w:top w:val="nil"/>
                <w:left w:val="nil"/>
                <w:bottom w:val="nil"/>
                <w:right w:val="nil"/>
                <w:between w:val="nil"/>
              </w:pBdr>
              <w:tabs>
                <w:tab w:val="left" w:pos="1115"/>
                <w:tab w:val="left" w:pos="2649"/>
              </w:tabs>
              <w:spacing w:before="100"/>
              <w:ind w:left="69" w:right="55"/>
              <w:rPr>
                <w:color w:val="000000"/>
                <w:sz w:val="20"/>
                <w:szCs w:val="20"/>
              </w:rPr>
            </w:pPr>
            <w:proofErr w:type="gramStart"/>
            <w:r>
              <w:rPr>
                <w:color w:val="000000"/>
                <w:sz w:val="20"/>
                <w:szCs w:val="20"/>
              </w:rPr>
              <w:t>Gestione assenze/entrate-uscite alunni Gestione comportamento (DPR 122/2009) e rispetto del Regolamento d’Istituto</w:t>
            </w:r>
            <w:proofErr w:type="gramEnd"/>
          </w:p>
        </w:tc>
        <w:tc>
          <w:tcPr>
            <w:tcW w:w="5981" w:type="dxa"/>
          </w:tcPr>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r>
              <w:rPr>
                <w:color w:val="000000"/>
                <w:sz w:val="20"/>
                <w:szCs w:val="20"/>
              </w:rPr>
              <w:t>Controllare e registrare con regolarità assenze, ritardi, uscite, deroghe degli alunni utilizzando i modelli allegati al fine di:</w:t>
            </w:r>
          </w:p>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proofErr w:type="gramStart"/>
            <w:r>
              <w:rPr>
                <w:color w:val="000000"/>
                <w:sz w:val="20"/>
                <w:szCs w:val="20"/>
              </w:rPr>
              <w:t>registrare</w:t>
            </w:r>
            <w:proofErr w:type="gramEnd"/>
            <w:r>
              <w:rPr>
                <w:color w:val="000000"/>
                <w:sz w:val="20"/>
                <w:szCs w:val="20"/>
              </w:rPr>
              <w:t xml:space="preserve"> le ammonizioni sul registro ogni </w:t>
            </w:r>
            <w:r>
              <w:rPr>
                <w:sz w:val="20"/>
                <w:szCs w:val="20"/>
              </w:rPr>
              <w:t>5 ritardi/entrate</w:t>
            </w:r>
          </w:p>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proofErr w:type="gramStart"/>
            <w:r>
              <w:rPr>
                <w:color w:val="000000"/>
                <w:sz w:val="20"/>
                <w:szCs w:val="20"/>
              </w:rPr>
              <w:t>produrre</w:t>
            </w:r>
            <w:proofErr w:type="gramEnd"/>
            <w:r>
              <w:rPr>
                <w:color w:val="000000"/>
                <w:sz w:val="20"/>
                <w:szCs w:val="20"/>
              </w:rPr>
              <w:t xml:space="preserve"> e comunicare alla classe, alla fine di ogni settimana/mese il prospetto riepilogativo alunni</w:t>
            </w:r>
          </w:p>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proofErr w:type="gramStart"/>
            <w:r>
              <w:rPr>
                <w:color w:val="000000"/>
                <w:sz w:val="20"/>
                <w:szCs w:val="20"/>
              </w:rPr>
              <w:t>monitorare</w:t>
            </w:r>
            <w:proofErr w:type="gramEnd"/>
            <w:r>
              <w:rPr>
                <w:color w:val="000000"/>
                <w:sz w:val="20"/>
                <w:szCs w:val="20"/>
              </w:rPr>
              <w:t xml:space="preserve"> casi reiterati di assenze, entrate, </w:t>
            </w:r>
            <w:r>
              <w:rPr>
                <w:sz w:val="20"/>
                <w:szCs w:val="20"/>
              </w:rPr>
              <w:t>uscite</w:t>
            </w:r>
            <w:r>
              <w:rPr>
                <w:color w:val="000000"/>
                <w:sz w:val="20"/>
                <w:szCs w:val="20"/>
              </w:rPr>
              <w:t xml:space="preserve"> in modo da poterlo comunicare alle famiglie tramite convocazione</w:t>
            </w:r>
          </w:p>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rFonts w:ascii="Noto Sans Symbols" w:eastAsia="Noto Sans Symbols" w:hAnsi="Noto Sans Symbols" w:cs="Noto Sans Symbols"/>
                <w:color w:val="000000"/>
                <w:sz w:val="20"/>
                <w:szCs w:val="20"/>
              </w:rPr>
            </w:pPr>
            <w:proofErr w:type="gramStart"/>
            <w:r>
              <w:rPr>
                <w:color w:val="000000"/>
                <w:sz w:val="20"/>
                <w:szCs w:val="20"/>
              </w:rPr>
              <w:t>comunicare</w:t>
            </w:r>
            <w:proofErr w:type="gramEnd"/>
            <w:r>
              <w:rPr>
                <w:color w:val="000000"/>
                <w:sz w:val="20"/>
                <w:szCs w:val="20"/>
              </w:rPr>
              <w:t xml:space="preserve"> al </w:t>
            </w:r>
            <w:proofErr w:type="spellStart"/>
            <w:r>
              <w:rPr>
                <w:color w:val="000000"/>
                <w:sz w:val="20"/>
                <w:szCs w:val="20"/>
              </w:rPr>
              <w:t>D.S.</w:t>
            </w:r>
            <w:proofErr w:type="spellEnd"/>
            <w:r>
              <w:rPr>
                <w:color w:val="000000"/>
                <w:sz w:val="20"/>
                <w:szCs w:val="20"/>
              </w:rPr>
              <w:t xml:space="preserve"> casi particolari</w:t>
            </w:r>
            <w:r>
              <w:rPr>
                <w:color w:val="000000"/>
                <w:sz w:val="20"/>
                <w:szCs w:val="20"/>
              </w:rPr>
              <w:t xml:space="preserve"> di reiterate note disciplinari</w:t>
            </w:r>
          </w:p>
          <w:p w:rsidR="00A93715" w:rsidRDefault="00A93715">
            <w:pPr>
              <w:pBdr>
                <w:top w:val="nil"/>
                <w:left w:val="nil"/>
                <w:bottom w:val="nil"/>
                <w:right w:val="nil"/>
                <w:between w:val="nil"/>
              </w:pBdr>
              <w:tabs>
                <w:tab w:val="left" w:pos="453"/>
              </w:tabs>
              <w:spacing w:line="202" w:lineRule="auto"/>
              <w:ind w:left="453" w:right="142"/>
              <w:jc w:val="both"/>
              <w:rPr>
                <w:rFonts w:ascii="Noto Sans Symbols" w:eastAsia="Noto Sans Symbols" w:hAnsi="Noto Sans Symbols" w:cs="Noto Sans Symbols"/>
                <w:color w:val="000000"/>
                <w:sz w:val="20"/>
                <w:szCs w:val="20"/>
              </w:rPr>
            </w:pPr>
          </w:p>
        </w:tc>
      </w:tr>
      <w:tr w:rsidR="00A93715">
        <w:trPr>
          <w:trHeight w:val="206"/>
        </w:trPr>
        <w:tc>
          <w:tcPr>
            <w:tcW w:w="3130" w:type="dxa"/>
          </w:tcPr>
          <w:p w:rsidR="00A93715" w:rsidRDefault="00DD3E4C">
            <w:pPr>
              <w:pBdr>
                <w:top w:val="nil"/>
                <w:left w:val="nil"/>
                <w:bottom w:val="nil"/>
                <w:right w:val="nil"/>
                <w:between w:val="nil"/>
              </w:pBdr>
              <w:spacing w:line="186" w:lineRule="auto"/>
              <w:ind w:left="69"/>
              <w:rPr>
                <w:color w:val="000000"/>
                <w:sz w:val="20"/>
                <w:szCs w:val="20"/>
              </w:rPr>
            </w:pPr>
            <w:r>
              <w:rPr>
                <w:color w:val="000000"/>
                <w:sz w:val="20"/>
                <w:szCs w:val="20"/>
              </w:rPr>
              <w:t>Gestione degli abbandoni</w:t>
            </w:r>
          </w:p>
        </w:tc>
        <w:tc>
          <w:tcPr>
            <w:tcW w:w="5981" w:type="dxa"/>
          </w:tcPr>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r>
              <w:rPr>
                <w:color w:val="000000"/>
                <w:sz w:val="20"/>
                <w:szCs w:val="20"/>
              </w:rPr>
              <w:t xml:space="preserve">Informare il DS dell’assenza reiterata dell’alunno e </w:t>
            </w:r>
            <w:proofErr w:type="gramStart"/>
            <w:r>
              <w:rPr>
                <w:color w:val="000000"/>
                <w:sz w:val="20"/>
                <w:szCs w:val="20"/>
              </w:rPr>
              <w:t>contattare</w:t>
            </w:r>
            <w:proofErr w:type="gramEnd"/>
            <w:r>
              <w:rPr>
                <w:color w:val="000000"/>
                <w:sz w:val="20"/>
                <w:szCs w:val="20"/>
              </w:rPr>
              <w:t xml:space="preserve"> la famiglia</w:t>
            </w:r>
          </w:p>
          <w:p w:rsidR="00A93715" w:rsidRDefault="00A93715">
            <w:pPr>
              <w:pBdr>
                <w:top w:val="nil"/>
                <w:left w:val="nil"/>
                <w:bottom w:val="nil"/>
                <w:right w:val="nil"/>
                <w:between w:val="nil"/>
              </w:pBdr>
              <w:tabs>
                <w:tab w:val="left" w:pos="453"/>
              </w:tabs>
              <w:spacing w:line="202" w:lineRule="auto"/>
              <w:ind w:left="453" w:right="142"/>
              <w:jc w:val="both"/>
              <w:rPr>
                <w:color w:val="000000"/>
                <w:sz w:val="20"/>
                <w:szCs w:val="20"/>
              </w:rPr>
            </w:pPr>
          </w:p>
        </w:tc>
      </w:tr>
      <w:tr w:rsidR="00A93715">
        <w:trPr>
          <w:trHeight w:val="623"/>
        </w:trPr>
        <w:tc>
          <w:tcPr>
            <w:tcW w:w="3130" w:type="dxa"/>
          </w:tcPr>
          <w:p w:rsidR="00A93715" w:rsidRDefault="00A93715">
            <w:pPr>
              <w:pBdr>
                <w:top w:val="nil"/>
                <w:left w:val="nil"/>
                <w:bottom w:val="nil"/>
                <w:right w:val="nil"/>
                <w:between w:val="nil"/>
              </w:pBdr>
              <w:spacing w:before="8"/>
              <w:rPr>
                <w:b/>
                <w:color w:val="000000"/>
                <w:sz w:val="20"/>
                <w:szCs w:val="20"/>
              </w:rPr>
            </w:pPr>
          </w:p>
          <w:p w:rsidR="00A93715" w:rsidRDefault="00DD3E4C">
            <w:pPr>
              <w:pBdr>
                <w:top w:val="nil"/>
                <w:left w:val="nil"/>
                <w:bottom w:val="nil"/>
                <w:right w:val="nil"/>
                <w:between w:val="nil"/>
              </w:pBdr>
              <w:ind w:left="69"/>
              <w:rPr>
                <w:color w:val="000000"/>
                <w:sz w:val="20"/>
                <w:szCs w:val="20"/>
              </w:rPr>
            </w:pPr>
            <w:r>
              <w:rPr>
                <w:color w:val="000000"/>
                <w:sz w:val="20"/>
                <w:szCs w:val="20"/>
              </w:rPr>
              <w:t>Scrutini Intermedi e Finali</w:t>
            </w:r>
          </w:p>
        </w:tc>
        <w:tc>
          <w:tcPr>
            <w:tcW w:w="5981" w:type="dxa"/>
          </w:tcPr>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r>
              <w:rPr>
                <w:color w:val="000000"/>
                <w:sz w:val="20"/>
                <w:szCs w:val="20"/>
              </w:rPr>
              <w:t xml:space="preserve">Compilare, col supporto del </w:t>
            </w:r>
            <w:proofErr w:type="spellStart"/>
            <w:r>
              <w:rPr>
                <w:color w:val="000000"/>
                <w:sz w:val="20"/>
                <w:szCs w:val="20"/>
              </w:rPr>
              <w:t>CdC</w:t>
            </w:r>
            <w:proofErr w:type="spellEnd"/>
            <w:r>
              <w:rPr>
                <w:color w:val="000000"/>
                <w:sz w:val="20"/>
                <w:szCs w:val="20"/>
              </w:rPr>
              <w:t xml:space="preserve">, la Scheda di Valutazione alunno (o altre comunicazioni </w:t>
            </w:r>
            <w:proofErr w:type="gramStart"/>
            <w:r>
              <w:rPr>
                <w:color w:val="000000"/>
                <w:sz w:val="20"/>
                <w:szCs w:val="20"/>
              </w:rPr>
              <w:t>relative all’</w:t>
            </w:r>
            <w:proofErr w:type="gramEnd"/>
            <w:r>
              <w:rPr>
                <w:color w:val="000000"/>
                <w:sz w:val="20"/>
                <w:szCs w:val="20"/>
              </w:rPr>
              <w:t>alunno)</w:t>
            </w:r>
          </w:p>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proofErr w:type="gramStart"/>
            <w:r>
              <w:rPr>
                <w:color w:val="000000"/>
                <w:sz w:val="20"/>
                <w:szCs w:val="20"/>
              </w:rPr>
              <w:t xml:space="preserve">Compilare, col supporto del </w:t>
            </w:r>
            <w:proofErr w:type="spellStart"/>
            <w:r>
              <w:rPr>
                <w:color w:val="000000"/>
                <w:sz w:val="20"/>
                <w:szCs w:val="20"/>
              </w:rPr>
              <w:t>CdC</w:t>
            </w:r>
            <w:proofErr w:type="spellEnd"/>
            <w:r>
              <w:rPr>
                <w:color w:val="000000"/>
                <w:sz w:val="20"/>
                <w:szCs w:val="20"/>
              </w:rPr>
              <w:t>, le Schede Crediti Formativi (solo per il secondo biennio e quinto anno) fornite dagli incaricati dell’Uffic</w:t>
            </w:r>
            <w:proofErr w:type="gramEnd"/>
            <w:r>
              <w:rPr>
                <w:color w:val="000000"/>
                <w:sz w:val="20"/>
                <w:szCs w:val="20"/>
              </w:rPr>
              <w:t>io Dida</w:t>
            </w:r>
            <w:r>
              <w:rPr>
                <w:color w:val="000000"/>
                <w:sz w:val="20"/>
                <w:szCs w:val="20"/>
              </w:rPr>
              <w:t>ttico.</w:t>
            </w:r>
          </w:p>
          <w:p w:rsidR="00A93715" w:rsidRDefault="00A93715">
            <w:pPr>
              <w:pBdr>
                <w:top w:val="nil"/>
                <w:left w:val="nil"/>
                <w:bottom w:val="nil"/>
                <w:right w:val="nil"/>
                <w:between w:val="nil"/>
              </w:pBdr>
              <w:tabs>
                <w:tab w:val="left" w:pos="453"/>
              </w:tabs>
              <w:spacing w:line="202" w:lineRule="auto"/>
              <w:ind w:left="453" w:right="142"/>
              <w:jc w:val="both"/>
              <w:rPr>
                <w:color w:val="000000"/>
                <w:sz w:val="20"/>
                <w:szCs w:val="20"/>
              </w:rPr>
            </w:pPr>
          </w:p>
        </w:tc>
      </w:tr>
      <w:tr w:rsidR="00A93715">
        <w:trPr>
          <w:trHeight w:val="2486"/>
        </w:trPr>
        <w:tc>
          <w:tcPr>
            <w:tcW w:w="3130" w:type="dxa"/>
          </w:tcPr>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spacing w:before="8"/>
              <w:rPr>
                <w:b/>
                <w:color w:val="000000"/>
                <w:sz w:val="20"/>
                <w:szCs w:val="20"/>
              </w:rPr>
            </w:pPr>
          </w:p>
          <w:p w:rsidR="00A93715" w:rsidRDefault="00DD3E4C">
            <w:pPr>
              <w:pBdr>
                <w:top w:val="nil"/>
                <w:left w:val="nil"/>
                <w:bottom w:val="nil"/>
                <w:right w:val="nil"/>
                <w:between w:val="nil"/>
              </w:pBdr>
              <w:ind w:left="69"/>
              <w:rPr>
                <w:color w:val="000000"/>
                <w:sz w:val="20"/>
                <w:szCs w:val="20"/>
              </w:rPr>
            </w:pPr>
            <w:r>
              <w:rPr>
                <w:color w:val="000000"/>
                <w:sz w:val="20"/>
                <w:szCs w:val="20"/>
              </w:rPr>
              <w:t xml:space="preserve">Gestione </w:t>
            </w:r>
            <w:proofErr w:type="spellStart"/>
            <w:r>
              <w:rPr>
                <w:color w:val="000000"/>
                <w:sz w:val="20"/>
                <w:szCs w:val="20"/>
              </w:rPr>
              <w:t>CdC</w:t>
            </w:r>
            <w:proofErr w:type="spellEnd"/>
          </w:p>
        </w:tc>
        <w:tc>
          <w:tcPr>
            <w:tcW w:w="5981" w:type="dxa"/>
          </w:tcPr>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r>
              <w:rPr>
                <w:color w:val="000000"/>
                <w:sz w:val="20"/>
                <w:szCs w:val="20"/>
              </w:rPr>
              <w:t>Per le classi QUINTE, preparazione del Documento finale Esami di Stato</w:t>
            </w:r>
          </w:p>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r>
              <w:rPr>
                <w:color w:val="000000"/>
                <w:sz w:val="20"/>
                <w:szCs w:val="20"/>
              </w:rPr>
              <w:t xml:space="preserve">Coordinare i </w:t>
            </w:r>
            <w:proofErr w:type="spellStart"/>
            <w:r>
              <w:rPr>
                <w:color w:val="000000"/>
                <w:sz w:val="20"/>
                <w:szCs w:val="20"/>
              </w:rPr>
              <w:t>CdC</w:t>
            </w:r>
            <w:proofErr w:type="spellEnd"/>
            <w:r>
              <w:rPr>
                <w:color w:val="000000"/>
                <w:sz w:val="20"/>
                <w:szCs w:val="20"/>
              </w:rPr>
              <w:t xml:space="preserve">, se delegato dal Dirigente </w:t>
            </w:r>
            <w:proofErr w:type="gramStart"/>
            <w:r>
              <w:rPr>
                <w:color w:val="000000"/>
                <w:sz w:val="20"/>
                <w:szCs w:val="20"/>
              </w:rPr>
              <w:t>Scolastico</w:t>
            </w:r>
            <w:proofErr w:type="gramEnd"/>
          </w:p>
          <w:p w:rsidR="00A93715" w:rsidRDefault="00DD3E4C">
            <w:pPr>
              <w:numPr>
                <w:ilvl w:val="0"/>
                <w:numId w:val="15"/>
              </w:numPr>
              <w:pBdr>
                <w:top w:val="nil"/>
                <w:left w:val="nil"/>
                <w:bottom w:val="nil"/>
                <w:right w:val="nil"/>
                <w:between w:val="nil"/>
              </w:pBdr>
              <w:tabs>
                <w:tab w:val="left" w:pos="453"/>
              </w:tabs>
              <w:spacing w:line="202" w:lineRule="auto"/>
              <w:ind w:left="453" w:right="142" w:hanging="284"/>
              <w:jc w:val="both"/>
              <w:rPr>
                <w:color w:val="000000"/>
                <w:sz w:val="20"/>
                <w:szCs w:val="20"/>
              </w:rPr>
            </w:pPr>
            <w:r>
              <w:rPr>
                <w:color w:val="000000"/>
                <w:sz w:val="20"/>
                <w:szCs w:val="20"/>
              </w:rPr>
              <w:t xml:space="preserve">Ritirare in presidenza (o vicepresidenza) i seguenti documenti prima del </w:t>
            </w:r>
            <w:proofErr w:type="spellStart"/>
            <w:r>
              <w:rPr>
                <w:color w:val="000000"/>
                <w:sz w:val="20"/>
                <w:szCs w:val="20"/>
              </w:rPr>
              <w:t>CdC</w:t>
            </w:r>
            <w:proofErr w:type="spellEnd"/>
            <w:r>
              <w:rPr>
                <w:color w:val="000000"/>
                <w:sz w:val="20"/>
                <w:szCs w:val="20"/>
              </w:rPr>
              <w:t>:</w:t>
            </w:r>
          </w:p>
          <w:p w:rsidR="00A93715" w:rsidRDefault="00DD3E4C">
            <w:pPr>
              <w:numPr>
                <w:ilvl w:val="1"/>
                <w:numId w:val="7"/>
              </w:numPr>
              <w:pBdr>
                <w:top w:val="nil"/>
                <w:left w:val="nil"/>
                <w:bottom w:val="nil"/>
                <w:right w:val="nil"/>
                <w:between w:val="nil"/>
              </w:pBdr>
              <w:tabs>
                <w:tab w:val="left" w:pos="1508"/>
                <w:tab w:val="left" w:pos="1509"/>
              </w:tabs>
              <w:spacing w:before="2" w:line="207" w:lineRule="auto"/>
              <w:ind w:right="142"/>
              <w:jc w:val="both"/>
              <w:rPr>
                <w:color w:val="000000"/>
                <w:sz w:val="20"/>
                <w:szCs w:val="20"/>
              </w:rPr>
            </w:pPr>
            <w:proofErr w:type="gramStart"/>
            <w:r>
              <w:rPr>
                <w:b/>
                <w:color w:val="000000"/>
                <w:sz w:val="20"/>
                <w:szCs w:val="20"/>
              </w:rPr>
              <w:t xml:space="preserve">Verbali di Riunione” </w:t>
            </w:r>
            <w:r>
              <w:rPr>
                <w:color w:val="000000"/>
                <w:sz w:val="20"/>
                <w:szCs w:val="20"/>
              </w:rPr>
              <w:t>relativi alle riunioni</w:t>
            </w:r>
            <w:proofErr w:type="gramEnd"/>
          </w:p>
          <w:p w:rsidR="00A93715" w:rsidRDefault="00DD3E4C">
            <w:pPr>
              <w:numPr>
                <w:ilvl w:val="1"/>
                <w:numId w:val="7"/>
              </w:numPr>
              <w:pBdr>
                <w:top w:val="nil"/>
                <w:left w:val="nil"/>
                <w:bottom w:val="nil"/>
                <w:right w:val="nil"/>
                <w:between w:val="nil"/>
              </w:pBdr>
              <w:tabs>
                <w:tab w:val="left" w:pos="1508"/>
                <w:tab w:val="left" w:pos="1509"/>
              </w:tabs>
              <w:spacing w:line="206" w:lineRule="auto"/>
              <w:ind w:right="142"/>
              <w:jc w:val="both"/>
              <w:rPr>
                <w:color w:val="000000"/>
                <w:sz w:val="20"/>
                <w:szCs w:val="20"/>
              </w:rPr>
            </w:pPr>
            <w:r>
              <w:rPr>
                <w:color w:val="000000"/>
                <w:sz w:val="20"/>
                <w:szCs w:val="20"/>
              </w:rPr>
              <w:t xml:space="preserve">Qualunque altro materiale che il DS riterrà opportuno sottoporre all’attenzione del </w:t>
            </w:r>
            <w:proofErr w:type="spellStart"/>
            <w:r>
              <w:rPr>
                <w:color w:val="000000"/>
                <w:sz w:val="20"/>
                <w:szCs w:val="20"/>
              </w:rPr>
              <w:t>CdC</w:t>
            </w:r>
            <w:proofErr w:type="spellEnd"/>
            <w:r>
              <w:rPr>
                <w:color w:val="000000"/>
                <w:sz w:val="20"/>
                <w:szCs w:val="20"/>
              </w:rPr>
              <w:t>.</w:t>
            </w:r>
          </w:p>
          <w:p w:rsidR="00A93715" w:rsidRDefault="00DD3E4C">
            <w:pPr>
              <w:numPr>
                <w:ilvl w:val="1"/>
                <w:numId w:val="7"/>
              </w:numPr>
              <w:pBdr>
                <w:top w:val="nil"/>
                <w:left w:val="nil"/>
                <w:bottom w:val="nil"/>
                <w:right w:val="nil"/>
                <w:between w:val="nil"/>
              </w:pBdr>
              <w:tabs>
                <w:tab w:val="left" w:pos="1488"/>
              </w:tabs>
              <w:spacing w:line="207" w:lineRule="auto"/>
              <w:ind w:left="1487" w:right="142" w:hanging="339"/>
              <w:jc w:val="both"/>
              <w:rPr>
                <w:color w:val="000000"/>
                <w:sz w:val="20"/>
                <w:szCs w:val="20"/>
              </w:rPr>
            </w:pPr>
            <w:r>
              <w:rPr>
                <w:color w:val="000000"/>
                <w:sz w:val="20"/>
                <w:szCs w:val="20"/>
              </w:rPr>
              <w:t>Redige il verbale del Consiglio di Classe.</w:t>
            </w:r>
          </w:p>
          <w:p w:rsidR="00A93715" w:rsidRDefault="00DD3E4C">
            <w:pPr>
              <w:numPr>
                <w:ilvl w:val="1"/>
                <w:numId w:val="7"/>
              </w:numPr>
              <w:pBdr>
                <w:top w:val="nil"/>
                <w:left w:val="nil"/>
                <w:bottom w:val="nil"/>
                <w:right w:val="nil"/>
                <w:between w:val="nil"/>
              </w:pBdr>
              <w:tabs>
                <w:tab w:val="left" w:pos="1488"/>
              </w:tabs>
              <w:spacing w:before="1" w:line="207" w:lineRule="auto"/>
              <w:ind w:left="1487" w:right="142" w:hanging="339"/>
              <w:jc w:val="both"/>
              <w:rPr>
                <w:color w:val="000000"/>
                <w:sz w:val="20"/>
                <w:szCs w:val="20"/>
              </w:rPr>
            </w:pPr>
            <w:proofErr w:type="gramStart"/>
            <w:r>
              <w:rPr>
                <w:color w:val="000000"/>
                <w:sz w:val="20"/>
                <w:szCs w:val="20"/>
              </w:rPr>
              <w:t>Constata</w:t>
            </w:r>
            <w:proofErr w:type="gramEnd"/>
            <w:r>
              <w:rPr>
                <w:color w:val="000000"/>
                <w:sz w:val="20"/>
                <w:szCs w:val="20"/>
              </w:rPr>
              <w:t xml:space="preserve"> la validità della seduta, in merito al numero di assenti</w:t>
            </w:r>
          </w:p>
          <w:p w:rsidR="00A93715" w:rsidRDefault="00DD3E4C">
            <w:pPr>
              <w:numPr>
                <w:ilvl w:val="1"/>
                <w:numId w:val="7"/>
              </w:numPr>
              <w:pBdr>
                <w:top w:val="nil"/>
                <w:left w:val="nil"/>
                <w:bottom w:val="nil"/>
                <w:right w:val="nil"/>
                <w:between w:val="nil"/>
              </w:pBdr>
              <w:tabs>
                <w:tab w:val="left" w:pos="1488"/>
              </w:tabs>
              <w:ind w:right="142"/>
              <w:jc w:val="both"/>
              <w:rPr>
                <w:color w:val="000000"/>
                <w:sz w:val="20"/>
                <w:szCs w:val="20"/>
              </w:rPr>
            </w:pPr>
            <w:r>
              <w:rPr>
                <w:color w:val="000000"/>
                <w:sz w:val="20"/>
                <w:szCs w:val="20"/>
              </w:rPr>
              <w:t xml:space="preserve">Collabora con il coordinatore nella preparazione dei tabelloni quadrimestrali (scrutini) e alla compilazione dei modelli, da allegare al </w:t>
            </w:r>
            <w:proofErr w:type="gramStart"/>
            <w:r>
              <w:rPr>
                <w:color w:val="000000"/>
                <w:sz w:val="20"/>
                <w:szCs w:val="20"/>
              </w:rPr>
              <w:t>verbale</w:t>
            </w:r>
            <w:proofErr w:type="gramEnd"/>
          </w:p>
          <w:p w:rsidR="00A93715" w:rsidRDefault="00DD3E4C">
            <w:pPr>
              <w:numPr>
                <w:ilvl w:val="1"/>
                <w:numId w:val="7"/>
              </w:numPr>
              <w:pBdr>
                <w:top w:val="nil"/>
                <w:left w:val="nil"/>
                <w:bottom w:val="nil"/>
                <w:right w:val="nil"/>
                <w:between w:val="nil"/>
              </w:pBdr>
              <w:tabs>
                <w:tab w:val="left" w:pos="1487"/>
                <w:tab w:val="left" w:pos="1488"/>
              </w:tabs>
              <w:ind w:left="1499" w:right="142"/>
              <w:jc w:val="both"/>
              <w:rPr>
                <w:color w:val="000000"/>
                <w:sz w:val="20"/>
                <w:szCs w:val="20"/>
              </w:rPr>
            </w:pPr>
            <w:r>
              <w:rPr>
                <w:color w:val="000000"/>
                <w:sz w:val="20"/>
                <w:szCs w:val="20"/>
              </w:rPr>
              <w:t xml:space="preserve">Collabora con le Funzioni Strumentali nelle fasi di </w:t>
            </w:r>
            <w:proofErr w:type="gramStart"/>
            <w:r>
              <w:rPr>
                <w:color w:val="000000"/>
                <w:sz w:val="20"/>
                <w:szCs w:val="20"/>
              </w:rPr>
              <w:t>rendicontazione</w:t>
            </w:r>
            <w:proofErr w:type="gramEnd"/>
            <w:r>
              <w:rPr>
                <w:color w:val="000000"/>
                <w:sz w:val="20"/>
                <w:szCs w:val="20"/>
              </w:rPr>
              <w:t xml:space="preserve"> delle attività richieste dal MIUR – INDIRE </w:t>
            </w:r>
            <w:r>
              <w:rPr>
                <w:color w:val="000000"/>
                <w:sz w:val="20"/>
                <w:szCs w:val="20"/>
              </w:rPr>
              <w:t xml:space="preserve">– INVALSI – USR Calabria relative alla valutazione scolastica e all’attuazione del “PIANO di </w:t>
            </w:r>
            <w:r>
              <w:rPr>
                <w:color w:val="000000"/>
                <w:sz w:val="20"/>
                <w:szCs w:val="20"/>
              </w:rPr>
              <w:lastRenderedPageBreak/>
              <w:t>MIGLIORAMENTO” di Istituto</w:t>
            </w:r>
          </w:p>
          <w:p w:rsidR="00A93715" w:rsidRDefault="00DD3E4C">
            <w:pPr>
              <w:numPr>
                <w:ilvl w:val="1"/>
                <w:numId w:val="7"/>
              </w:numPr>
              <w:pBdr>
                <w:top w:val="nil"/>
                <w:left w:val="nil"/>
                <w:bottom w:val="nil"/>
                <w:right w:val="nil"/>
                <w:between w:val="nil"/>
              </w:pBdr>
              <w:tabs>
                <w:tab w:val="left" w:pos="1487"/>
                <w:tab w:val="left" w:pos="1488"/>
              </w:tabs>
              <w:spacing w:line="191" w:lineRule="auto"/>
              <w:ind w:left="1487" w:right="142" w:hanging="348"/>
              <w:jc w:val="both"/>
              <w:rPr>
                <w:color w:val="000000"/>
                <w:sz w:val="20"/>
                <w:szCs w:val="20"/>
              </w:rPr>
            </w:pPr>
            <w:r>
              <w:rPr>
                <w:color w:val="000000"/>
                <w:sz w:val="20"/>
                <w:szCs w:val="20"/>
              </w:rPr>
              <w:t xml:space="preserve">Riconsegnare in Presidenza quanto prodotto in sede di </w:t>
            </w:r>
            <w:proofErr w:type="spellStart"/>
            <w:proofErr w:type="gramStart"/>
            <w:r>
              <w:rPr>
                <w:color w:val="000000"/>
                <w:sz w:val="20"/>
                <w:szCs w:val="20"/>
              </w:rPr>
              <w:t>CdC</w:t>
            </w:r>
            <w:proofErr w:type="spellEnd"/>
            <w:proofErr w:type="gramEnd"/>
          </w:p>
          <w:p w:rsidR="00A93715" w:rsidRDefault="00A93715">
            <w:pPr>
              <w:pBdr>
                <w:top w:val="nil"/>
                <w:left w:val="nil"/>
                <w:bottom w:val="nil"/>
                <w:right w:val="nil"/>
                <w:between w:val="nil"/>
              </w:pBdr>
              <w:tabs>
                <w:tab w:val="left" w:pos="1487"/>
                <w:tab w:val="left" w:pos="1488"/>
              </w:tabs>
              <w:spacing w:line="191" w:lineRule="auto"/>
              <w:ind w:left="1487" w:right="142"/>
              <w:jc w:val="both"/>
              <w:rPr>
                <w:color w:val="000000"/>
                <w:sz w:val="20"/>
                <w:szCs w:val="20"/>
              </w:rPr>
            </w:pPr>
          </w:p>
        </w:tc>
      </w:tr>
    </w:tbl>
    <w:p w:rsidR="00A93715" w:rsidRDefault="00A93715">
      <w:pPr>
        <w:pBdr>
          <w:top w:val="nil"/>
          <w:left w:val="nil"/>
          <w:bottom w:val="nil"/>
          <w:right w:val="nil"/>
          <w:between w:val="nil"/>
        </w:pBdr>
        <w:rPr>
          <w:b/>
          <w:color w:val="000000"/>
          <w:sz w:val="20"/>
          <w:szCs w:val="20"/>
        </w:rPr>
      </w:pPr>
    </w:p>
    <w:p w:rsidR="00A93715" w:rsidRDefault="00A93715">
      <w:pPr>
        <w:pBdr>
          <w:top w:val="nil"/>
          <w:left w:val="nil"/>
          <w:bottom w:val="nil"/>
          <w:right w:val="nil"/>
          <w:between w:val="nil"/>
        </w:pBdr>
        <w:rPr>
          <w:b/>
          <w:color w:val="000000"/>
          <w:sz w:val="20"/>
          <w:szCs w:val="20"/>
        </w:rPr>
      </w:pPr>
    </w:p>
    <w:p w:rsidR="00A93715" w:rsidRDefault="00DD3E4C">
      <w:pPr>
        <w:pBdr>
          <w:top w:val="nil"/>
          <w:left w:val="nil"/>
          <w:bottom w:val="nil"/>
          <w:right w:val="nil"/>
          <w:between w:val="nil"/>
        </w:pBdr>
        <w:ind w:left="928"/>
        <w:jc w:val="right"/>
        <w:rPr>
          <w:b/>
          <w:color w:val="000000"/>
          <w:sz w:val="24"/>
          <w:szCs w:val="24"/>
        </w:rPr>
      </w:pPr>
      <w:r>
        <w:rPr>
          <w:b/>
          <w:color w:val="000000"/>
          <w:sz w:val="20"/>
          <w:szCs w:val="20"/>
        </w:rPr>
        <w:t xml:space="preserve">                                                         </w:t>
      </w:r>
      <w:r>
        <w:rPr>
          <w:b/>
          <w:color w:val="000000"/>
          <w:sz w:val="24"/>
          <w:szCs w:val="24"/>
        </w:rPr>
        <w:t xml:space="preserve">La Dirigente Scolastica </w:t>
      </w:r>
    </w:p>
    <w:p w:rsidR="00A93715" w:rsidRDefault="00DD3E4C">
      <w:pPr>
        <w:pBdr>
          <w:top w:val="nil"/>
          <w:left w:val="nil"/>
          <w:bottom w:val="nil"/>
          <w:right w:val="nil"/>
          <w:between w:val="nil"/>
        </w:pBdr>
        <w:ind w:left="928"/>
        <w:jc w:val="right"/>
        <w:rPr>
          <w:color w:val="000000"/>
          <w:sz w:val="24"/>
          <w:szCs w:val="24"/>
        </w:rPr>
      </w:pPr>
      <w:r>
        <w:rPr>
          <w:color w:val="000000"/>
          <w:sz w:val="24"/>
          <w:szCs w:val="24"/>
        </w:rPr>
        <w:t>Prof.ssa Angela De Carlo</w:t>
      </w:r>
    </w:p>
    <w:p w:rsidR="00A93715" w:rsidRDefault="00DD3E4C">
      <w:pPr>
        <w:pBdr>
          <w:top w:val="nil"/>
          <w:left w:val="nil"/>
          <w:bottom w:val="nil"/>
          <w:right w:val="nil"/>
          <w:between w:val="nil"/>
        </w:pBdr>
        <w:jc w:val="right"/>
        <w:rPr>
          <w:color w:val="000000"/>
          <w:sz w:val="20"/>
          <w:szCs w:val="20"/>
        </w:rPr>
      </w:pPr>
      <w:r>
        <w:rPr>
          <w:color w:val="000000"/>
          <w:sz w:val="20"/>
          <w:szCs w:val="20"/>
        </w:rPr>
        <w:t xml:space="preserve">(Firma autografa sostituita a mezzo stampa ai sensi dell’ex art. </w:t>
      </w:r>
      <w:proofErr w:type="gramStart"/>
      <w:r>
        <w:rPr>
          <w:color w:val="000000"/>
          <w:sz w:val="20"/>
          <w:szCs w:val="20"/>
        </w:rPr>
        <w:t>3</w:t>
      </w:r>
      <w:proofErr w:type="gramEnd"/>
      <w:r>
        <w:rPr>
          <w:color w:val="000000"/>
          <w:sz w:val="20"/>
          <w:szCs w:val="20"/>
        </w:rPr>
        <w:t xml:space="preserve"> comma 2 </w:t>
      </w:r>
      <w:proofErr w:type="spellStart"/>
      <w:r>
        <w:rPr>
          <w:color w:val="000000"/>
          <w:sz w:val="20"/>
          <w:szCs w:val="20"/>
        </w:rPr>
        <w:t>D.lgs</w:t>
      </w:r>
      <w:proofErr w:type="spellEnd"/>
      <w:r>
        <w:rPr>
          <w:color w:val="000000"/>
          <w:sz w:val="20"/>
          <w:szCs w:val="20"/>
        </w:rPr>
        <w:t xml:space="preserve"> </w:t>
      </w:r>
      <w:proofErr w:type="spellStart"/>
      <w:r>
        <w:rPr>
          <w:color w:val="000000"/>
          <w:sz w:val="20"/>
          <w:szCs w:val="20"/>
        </w:rPr>
        <w:t>n°</w:t>
      </w:r>
      <w:proofErr w:type="spellEnd"/>
      <w:r>
        <w:rPr>
          <w:color w:val="000000"/>
          <w:sz w:val="20"/>
          <w:szCs w:val="20"/>
        </w:rPr>
        <w:t xml:space="preserve"> 39/93)</w:t>
      </w:r>
    </w:p>
    <w:p w:rsidR="00A93715" w:rsidRDefault="00A93715">
      <w:pPr>
        <w:pBdr>
          <w:top w:val="nil"/>
          <w:left w:val="nil"/>
          <w:bottom w:val="nil"/>
          <w:right w:val="nil"/>
          <w:between w:val="nil"/>
        </w:pBdr>
        <w:rPr>
          <w:b/>
          <w:color w:val="000000"/>
          <w:sz w:val="20"/>
          <w:szCs w:val="20"/>
        </w:rPr>
      </w:pPr>
    </w:p>
    <w:sectPr w:rsidR="00A93715" w:rsidSect="00A93715">
      <w:footerReference w:type="default" r:id="rId17"/>
      <w:pgSz w:w="11900" w:h="16840"/>
      <w:pgMar w:top="1600" w:right="1020" w:bottom="709" w:left="1680" w:header="0" w:footer="57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E4C" w:rsidRDefault="00DD3E4C" w:rsidP="00A93715">
      <w:r>
        <w:separator/>
      </w:r>
    </w:p>
  </w:endnote>
  <w:endnote w:type="continuationSeparator" w:id="0">
    <w:p w:rsidR="00DD3E4C" w:rsidRDefault="00DD3E4C" w:rsidP="00A93715">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715" w:rsidRDefault="00DD3E4C">
    <w:pPr>
      <w:pBdr>
        <w:top w:val="nil"/>
        <w:left w:val="nil"/>
        <w:bottom w:val="nil"/>
        <w:right w:val="nil"/>
        <w:between w:val="nil"/>
      </w:pBdr>
      <w:tabs>
        <w:tab w:val="center" w:pos="4819"/>
        <w:tab w:val="right" w:pos="9638"/>
      </w:tabs>
      <w:jc w:val="center"/>
      <w:rPr>
        <w:color w:val="000000"/>
      </w:rPr>
    </w:pPr>
    <w:r>
      <w:rPr>
        <w:color w:val="000000"/>
      </w:rPr>
      <w:t>Vademecum Docenti</w:t>
    </w:r>
  </w:p>
  <w:p w:rsidR="00A93715" w:rsidRDefault="00A93715">
    <w:pPr>
      <w:pBdr>
        <w:top w:val="nil"/>
        <w:left w:val="nil"/>
        <w:bottom w:val="nil"/>
        <w:right w:val="nil"/>
        <w:between w:val="nil"/>
      </w:pBdr>
      <w:spacing w:line="14" w:lineRule="auto"/>
      <w:rPr>
        <w:color w:val="000000"/>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715" w:rsidRDefault="00A93715">
    <w:pPr>
      <w:pBdr>
        <w:top w:val="nil"/>
        <w:left w:val="nil"/>
        <w:bottom w:val="nil"/>
        <w:right w:val="nil"/>
        <w:between w:val="nil"/>
      </w:pBdr>
      <w:tabs>
        <w:tab w:val="center" w:pos="4819"/>
        <w:tab w:val="right" w:pos="9638"/>
      </w:tabs>
      <w:rPr>
        <w:color w:val="000000"/>
      </w:rPr>
    </w:pPr>
  </w:p>
  <w:p w:rsidR="00A93715" w:rsidRDefault="00A93715">
    <w:pPr>
      <w:pBdr>
        <w:top w:val="nil"/>
        <w:left w:val="nil"/>
        <w:bottom w:val="nil"/>
        <w:right w:val="nil"/>
        <w:between w:val="nil"/>
      </w:pBdr>
      <w:spacing w:line="14" w:lineRule="auto"/>
      <w:rPr>
        <w:color w:val="000000"/>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E4C" w:rsidRDefault="00DD3E4C" w:rsidP="00A93715">
      <w:r>
        <w:separator/>
      </w:r>
    </w:p>
  </w:footnote>
  <w:footnote w:type="continuationSeparator" w:id="0">
    <w:p w:rsidR="00DD3E4C" w:rsidRDefault="00DD3E4C" w:rsidP="00A93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2414E"/>
    <w:multiLevelType w:val="multilevel"/>
    <w:tmpl w:val="3FD8A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26A792F"/>
    <w:multiLevelType w:val="multilevel"/>
    <w:tmpl w:val="931AB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C766D46"/>
    <w:multiLevelType w:val="multilevel"/>
    <w:tmpl w:val="D37CE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E6E5E7C"/>
    <w:multiLevelType w:val="multilevel"/>
    <w:tmpl w:val="1A881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35511AC"/>
    <w:multiLevelType w:val="multilevel"/>
    <w:tmpl w:val="440274CA"/>
    <w:lvl w:ilvl="0">
      <w:start w:val="1"/>
      <w:numFmt w:val="bullet"/>
      <w:lvlText w:val="✔"/>
      <w:lvlJc w:val="left"/>
      <w:pPr>
        <w:ind w:left="788" w:hanging="360"/>
      </w:pPr>
      <w:rPr>
        <w:rFonts w:ascii="Noto Sans Symbols" w:eastAsia="Noto Sans Symbols" w:hAnsi="Noto Sans Symbols" w:cs="Noto Sans Symbols"/>
        <w:sz w:val="18"/>
        <w:szCs w:val="18"/>
      </w:rPr>
    </w:lvl>
    <w:lvl w:ilvl="1">
      <w:numFmt w:val="bullet"/>
      <w:lvlText w:val="⮚"/>
      <w:lvlJc w:val="left"/>
      <w:pPr>
        <w:ind w:left="1509" w:hanging="360"/>
      </w:pPr>
      <w:rPr>
        <w:rFonts w:ascii="Noto Sans Symbols" w:eastAsia="Noto Sans Symbols" w:hAnsi="Noto Sans Symbols" w:cs="Noto Sans Symbols"/>
        <w:sz w:val="18"/>
        <w:szCs w:val="18"/>
      </w:rPr>
    </w:lvl>
    <w:lvl w:ilvl="2">
      <w:numFmt w:val="bullet"/>
      <w:lvlText w:val="•"/>
      <w:lvlJc w:val="left"/>
      <w:pPr>
        <w:ind w:left="2552" w:hanging="360"/>
      </w:pPr>
    </w:lvl>
    <w:lvl w:ilvl="3">
      <w:numFmt w:val="bullet"/>
      <w:lvlText w:val="•"/>
      <w:lvlJc w:val="left"/>
      <w:pPr>
        <w:ind w:left="3604" w:hanging="360"/>
      </w:pPr>
    </w:lvl>
    <w:lvl w:ilvl="4">
      <w:numFmt w:val="bullet"/>
      <w:lvlText w:val="•"/>
      <w:lvlJc w:val="left"/>
      <w:pPr>
        <w:ind w:left="4656" w:hanging="360"/>
      </w:pPr>
    </w:lvl>
    <w:lvl w:ilvl="5">
      <w:numFmt w:val="bullet"/>
      <w:lvlText w:val="•"/>
      <w:lvlJc w:val="left"/>
      <w:pPr>
        <w:ind w:left="5708" w:hanging="360"/>
      </w:pPr>
    </w:lvl>
    <w:lvl w:ilvl="6">
      <w:numFmt w:val="bullet"/>
      <w:lvlText w:val="•"/>
      <w:lvlJc w:val="left"/>
      <w:pPr>
        <w:ind w:left="6761" w:hanging="360"/>
      </w:pPr>
    </w:lvl>
    <w:lvl w:ilvl="7">
      <w:numFmt w:val="bullet"/>
      <w:lvlText w:val="•"/>
      <w:lvlJc w:val="left"/>
      <w:pPr>
        <w:ind w:left="7813" w:hanging="360"/>
      </w:pPr>
    </w:lvl>
    <w:lvl w:ilvl="8">
      <w:numFmt w:val="bullet"/>
      <w:lvlText w:val="•"/>
      <w:lvlJc w:val="left"/>
      <w:pPr>
        <w:ind w:left="8865" w:hanging="360"/>
      </w:pPr>
    </w:lvl>
  </w:abstractNum>
  <w:abstractNum w:abstractNumId="5">
    <w:nsid w:val="34FE25CD"/>
    <w:multiLevelType w:val="multilevel"/>
    <w:tmpl w:val="DF3C8736"/>
    <w:lvl w:ilvl="0">
      <w:start w:val="1"/>
      <w:numFmt w:val="bullet"/>
      <w:lvlText w:val="✔"/>
      <w:lvlJc w:val="left"/>
      <w:pPr>
        <w:ind w:left="1312" w:hanging="360"/>
      </w:pPr>
      <w:rPr>
        <w:rFonts w:ascii="Noto Sans Symbols" w:eastAsia="Noto Sans Symbols" w:hAnsi="Noto Sans Symbols" w:cs="Noto Sans Symbols"/>
      </w:rPr>
    </w:lvl>
    <w:lvl w:ilvl="1">
      <w:start w:val="1"/>
      <w:numFmt w:val="bullet"/>
      <w:lvlText w:val="o"/>
      <w:lvlJc w:val="left"/>
      <w:pPr>
        <w:ind w:left="2032" w:hanging="360"/>
      </w:pPr>
      <w:rPr>
        <w:rFonts w:ascii="Courier New" w:eastAsia="Courier New" w:hAnsi="Courier New" w:cs="Courier New"/>
      </w:rPr>
    </w:lvl>
    <w:lvl w:ilvl="2">
      <w:start w:val="1"/>
      <w:numFmt w:val="bullet"/>
      <w:lvlText w:val="▪"/>
      <w:lvlJc w:val="left"/>
      <w:pPr>
        <w:ind w:left="2752" w:hanging="360"/>
      </w:pPr>
      <w:rPr>
        <w:rFonts w:ascii="Noto Sans Symbols" w:eastAsia="Noto Sans Symbols" w:hAnsi="Noto Sans Symbols" w:cs="Noto Sans Symbols"/>
      </w:rPr>
    </w:lvl>
    <w:lvl w:ilvl="3">
      <w:start w:val="1"/>
      <w:numFmt w:val="bullet"/>
      <w:lvlText w:val="●"/>
      <w:lvlJc w:val="left"/>
      <w:pPr>
        <w:ind w:left="3472" w:hanging="360"/>
      </w:pPr>
      <w:rPr>
        <w:rFonts w:ascii="Noto Sans Symbols" w:eastAsia="Noto Sans Symbols" w:hAnsi="Noto Sans Symbols" w:cs="Noto Sans Symbols"/>
      </w:rPr>
    </w:lvl>
    <w:lvl w:ilvl="4">
      <w:start w:val="1"/>
      <w:numFmt w:val="bullet"/>
      <w:lvlText w:val="o"/>
      <w:lvlJc w:val="left"/>
      <w:pPr>
        <w:ind w:left="4192" w:hanging="360"/>
      </w:pPr>
      <w:rPr>
        <w:rFonts w:ascii="Courier New" w:eastAsia="Courier New" w:hAnsi="Courier New" w:cs="Courier New"/>
      </w:rPr>
    </w:lvl>
    <w:lvl w:ilvl="5">
      <w:start w:val="1"/>
      <w:numFmt w:val="bullet"/>
      <w:lvlText w:val="▪"/>
      <w:lvlJc w:val="left"/>
      <w:pPr>
        <w:ind w:left="4912" w:hanging="360"/>
      </w:pPr>
      <w:rPr>
        <w:rFonts w:ascii="Noto Sans Symbols" w:eastAsia="Noto Sans Symbols" w:hAnsi="Noto Sans Symbols" w:cs="Noto Sans Symbols"/>
      </w:rPr>
    </w:lvl>
    <w:lvl w:ilvl="6">
      <w:start w:val="1"/>
      <w:numFmt w:val="bullet"/>
      <w:lvlText w:val="●"/>
      <w:lvlJc w:val="left"/>
      <w:pPr>
        <w:ind w:left="5632" w:hanging="360"/>
      </w:pPr>
      <w:rPr>
        <w:rFonts w:ascii="Noto Sans Symbols" w:eastAsia="Noto Sans Symbols" w:hAnsi="Noto Sans Symbols" w:cs="Noto Sans Symbols"/>
      </w:rPr>
    </w:lvl>
    <w:lvl w:ilvl="7">
      <w:start w:val="1"/>
      <w:numFmt w:val="bullet"/>
      <w:lvlText w:val="o"/>
      <w:lvlJc w:val="left"/>
      <w:pPr>
        <w:ind w:left="6352" w:hanging="360"/>
      </w:pPr>
      <w:rPr>
        <w:rFonts w:ascii="Courier New" w:eastAsia="Courier New" w:hAnsi="Courier New" w:cs="Courier New"/>
      </w:rPr>
    </w:lvl>
    <w:lvl w:ilvl="8">
      <w:start w:val="1"/>
      <w:numFmt w:val="bullet"/>
      <w:lvlText w:val="▪"/>
      <w:lvlJc w:val="left"/>
      <w:pPr>
        <w:ind w:left="7072" w:hanging="360"/>
      </w:pPr>
      <w:rPr>
        <w:rFonts w:ascii="Noto Sans Symbols" w:eastAsia="Noto Sans Symbols" w:hAnsi="Noto Sans Symbols" w:cs="Noto Sans Symbols"/>
      </w:rPr>
    </w:lvl>
  </w:abstractNum>
  <w:abstractNum w:abstractNumId="6">
    <w:nsid w:val="398B50CD"/>
    <w:multiLevelType w:val="multilevel"/>
    <w:tmpl w:val="34C0209A"/>
    <w:lvl w:ilvl="0">
      <w:start w:val="1"/>
      <w:numFmt w:val="decimal"/>
      <w:lvlText w:val="%1)"/>
      <w:lvlJc w:val="left"/>
      <w:pPr>
        <w:ind w:left="592" w:hanging="360"/>
      </w:pPr>
    </w:lvl>
    <w:lvl w:ilvl="1">
      <w:start w:val="1"/>
      <w:numFmt w:val="lowerLetter"/>
      <w:lvlText w:val="%2."/>
      <w:lvlJc w:val="left"/>
      <w:pPr>
        <w:ind w:left="1312" w:hanging="360"/>
      </w:pPr>
    </w:lvl>
    <w:lvl w:ilvl="2">
      <w:start w:val="1"/>
      <w:numFmt w:val="lowerRoman"/>
      <w:lvlText w:val="%3."/>
      <w:lvlJc w:val="right"/>
      <w:pPr>
        <w:ind w:left="2032" w:hanging="180"/>
      </w:pPr>
    </w:lvl>
    <w:lvl w:ilvl="3">
      <w:start w:val="1"/>
      <w:numFmt w:val="decimal"/>
      <w:lvlText w:val="%4."/>
      <w:lvlJc w:val="left"/>
      <w:pPr>
        <w:ind w:left="2752" w:hanging="360"/>
      </w:pPr>
    </w:lvl>
    <w:lvl w:ilvl="4">
      <w:start w:val="1"/>
      <w:numFmt w:val="lowerLetter"/>
      <w:lvlText w:val="%5."/>
      <w:lvlJc w:val="left"/>
      <w:pPr>
        <w:ind w:left="3472" w:hanging="360"/>
      </w:pPr>
    </w:lvl>
    <w:lvl w:ilvl="5">
      <w:start w:val="1"/>
      <w:numFmt w:val="lowerRoman"/>
      <w:lvlText w:val="%6."/>
      <w:lvlJc w:val="right"/>
      <w:pPr>
        <w:ind w:left="4192" w:hanging="180"/>
      </w:pPr>
    </w:lvl>
    <w:lvl w:ilvl="6">
      <w:start w:val="1"/>
      <w:numFmt w:val="decimal"/>
      <w:lvlText w:val="%7."/>
      <w:lvlJc w:val="left"/>
      <w:pPr>
        <w:ind w:left="4912" w:hanging="360"/>
      </w:pPr>
    </w:lvl>
    <w:lvl w:ilvl="7">
      <w:start w:val="1"/>
      <w:numFmt w:val="lowerLetter"/>
      <w:lvlText w:val="%8."/>
      <w:lvlJc w:val="left"/>
      <w:pPr>
        <w:ind w:left="5632" w:hanging="360"/>
      </w:pPr>
    </w:lvl>
    <w:lvl w:ilvl="8">
      <w:start w:val="1"/>
      <w:numFmt w:val="lowerRoman"/>
      <w:lvlText w:val="%9."/>
      <w:lvlJc w:val="right"/>
      <w:pPr>
        <w:ind w:left="6352" w:hanging="180"/>
      </w:pPr>
    </w:lvl>
  </w:abstractNum>
  <w:abstractNum w:abstractNumId="7">
    <w:nsid w:val="52BF30B5"/>
    <w:multiLevelType w:val="multilevel"/>
    <w:tmpl w:val="B6A8E8AC"/>
    <w:lvl w:ilvl="0">
      <w:start w:val="1"/>
      <w:numFmt w:val="bullet"/>
      <w:lvlText w:val="✔"/>
      <w:lvlJc w:val="left"/>
      <w:pPr>
        <w:ind w:left="959" w:hanging="360"/>
      </w:pPr>
      <w:rPr>
        <w:rFonts w:ascii="Noto Sans Symbols" w:eastAsia="Noto Sans Symbols" w:hAnsi="Noto Sans Symbols" w:cs="Noto Sans Symbols"/>
        <w:sz w:val="20"/>
        <w:szCs w:val="20"/>
      </w:rPr>
    </w:lvl>
    <w:lvl w:ilvl="1">
      <w:numFmt w:val="bullet"/>
      <w:lvlText w:val="⮚"/>
      <w:lvlJc w:val="left"/>
      <w:pPr>
        <w:ind w:left="2159" w:hanging="360"/>
      </w:pPr>
      <w:rPr>
        <w:rFonts w:ascii="Noto Sans Symbols" w:eastAsia="Noto Sans Symbols" w:hAnsi="Noto Sans Symbols" w:cs="Noto Sans Symbols"/>
        <w:sz w:val="20"/>
        <w:szCs w:val="20"/>
      </w:rPr>
    </w:lvl>
    <w:lvl w:ilvl="2">
      <w:numFmt w:val="bullet"/>
      <w:lvlText w:val="•"/>
      <w:lvlJc w:val="left"/>
      <w:pPr>
        <w:ind w:left="3118" w:hanging="360"/>
      </w:pPr>
    </w:lvl>
    <w:lvl w:ilvl="3">
      <w:numFmt w:val="bullet"/>
      <w:lvlText w:val="•"/>
      <w:lvlJc w:val="left"/>
      <w:pPr>
        <w:ind w:left="4076" w:hanging="360"/>
      </w:pPr>
    </w:lvl>
    <w:lvl w:ilvl="4">
      <w:numFmt w:val="bullet"/>
      <w:lvlText w:val="•"/>
      <w:lvlJc w:val="left"/>
      <w:pPr>
        <w:ind w:left="5035" w:hanging="360"/>
      </w:pPr>
    </w:lvl>
    <w:lvl w:ilvl="5">
      <w:numFmt w:val="bullet"/>
      <w:lvlText w:val="•"/>
      <w:lvlJc w:val="left"/>
      <w:pPr>
        <w:ind w:left="5993" w:hanging="360"/>
      </w:pPr>
    </w:lvl>
    <w:lvl w:ilvl="6">
      <w:numFmt w:val="bullet"/>
      <w:lvlText w:val="•"/>
      <w:lvlJc w:val="left"/>
      <w:pPr>
        <w:ind w:left="6952" w:hanging="360"/>
      </w:pPr>
    </w:lvl>
    <w:lvl w:ilvl="7">
      <w:numFmt w:val="bullet"/>
      <w:lvlText w:val="•"/>
      <w:lvlJc w:val="left"/>
      <w:pPr>
        <w:ind w:left="7910" w:hanging="360"/>
      </w:pPr>
    </w:lvl>
    <w:lvl w:ilvl="8">
      <w:numFmt w:val="bullet"/>
      <w:lvlText w:val="•"/>
      <w:lvlJc w:val="left"/>
      <w:pPr>
        <w:ind w:left="8869" w:hanging="360"/>
      </w:pPr>
    </w:lvl>
  </w:abstractNum>
  <w:abstractNum w:abstractNumId="8">
    <w:nsid w:val="52C10E58"/>
    <w:multiLevelType w:val="multilevel"/>
    <w:tmpl w:val="D276A0F8"/>
    <w:lvl w:ilvl="0">
      <w:start w:val="1"/>
      <w:numFmt w:val="bullet"/>
      <w:lvlText w:val="✔"/>
      <w:lvlJc w:val="left"/>
      <w:pPr>
        <w:ind w:left="789" w:hanging="358"/>
      </w:pPr>
      <w:rPr>
        <w:rFonts w:ascii="Noto Sans Symbols" w:eastAsia="Noto Sans Symbols" w:hAnsi="Noto Sans Symbols" w:cs="Noto Sans Symbols"/>
        <w:sz w:val="20"/>
        <w:szCs w:val="20"/>
      </w:rPr>
    </w:lvl>
    <w:lvl w:ilvl="1">
      <w:start w:val="1"/>
      <w:numFmt w:val="decimal"/>
      <w:lvlText w:val="%2."/>
      <w:lvlJc w:val="left"/>
      <w:pPr>
        <w:ind w:left="1509" w:hanging="360"/>
      </w:pPr>
      <w:rPr>
        <w:rFonts w:ascii="Times New Roman" w:eastAsia="Times New Roman" w:hAnsi="Times New Roman" w:cs="Times New Roman"/>
        <w:sz w:val="20"/>
        <w:szCs w:val="20"/>
      </w:rPr>
    </w:lvl>
    <w:lvl w:ilvl="2">
      <w:numFmt w:val="bullet"/>
      <w:lvlText w:val="•"/>
      <w:lvlJc w:val="left"/>
      <w:pPr>
        <w:ind w:left="2531" w:hanging="360"/>
      </w:pPr>
    </w:lvl>
    <w:lvl w:ilvl="3">
      <w:numFmt w:val="bullet"/>
      <w:lvlText w:val="•"/>
      <w:lvlJc w:val="left"/>
      <w:pPr>
        <w:ind w:left="3563" w:hanging="360"/>
      </w:pPr>
    </w:lvl>
    <w:lvl w:ilvl="4">
      <w:numFmt w:val="bullet"/>
      <w:lvlText w:val="•"/>
      <w:lvlJc w:val="left"/>
      <w:pPr>
        <w:ind w:left="4595" w:hanging="360"/>
      </w:pPr>
    </w:lvl>
    <w:lvl w:ilvl="5">
      <w:numFmt w:val="bullet"/>
      <w:lvlText w:val="•"/>
      <w:lvlJc w:val="left"/>
      <w:pPr>
        <w:ind w:left="5627" w:hanging="360"/>
      </w:pPr>
    </w:lvl>
    <w:lvl w:ilvl="6">
      <w:numFmt w:val="bullet"/>
      <w:lvlText w:val="•"/>
      <w:lvlJc w:val="left"/>
      <w:pPr>
        <w:ind w:left="6658" w:hanging="360"/>
      </w:pPr>
    </w:lvl>
    <w:lvl w:ilvl="7">
      <w:numFmt w:val="bullet"/>
      <w:lvlText w:val="•"/>
      <w:lvlJc w:val="left"/>
      <w:pPr>
        <w:ind w:left="7690" w:hanging="360"/>
      </w:pPr>
    </w:lvl>
    <w:lvl w:ilvl="8">
      <w:numFmt w:val="bullet"/>
      <w:lvlText w:val="•"/>
      <w:lvlJc w:val="left"/>
      <w:pPr>
        <w:ind w:left="8722" w:hanging="360"/>
      </w:pPr>
    </w:lvl>
  </w:abstractNum>
  <w:abstractNum w:abstractNumId="9">
    <w:nsid w:val="61B77055"/>
    <w:multiLevelType w:val="multilevel"/>
    <w:tmpl w:val="6524AAD6"/>
    <w:lvl w:ilvl="0">
      <w:start w:val="1"/>
      <w:numFmt w:val="bullet"/>
      <w:lvlText w:val="✔"/>
      <w:lvlJc w:val="left"/>
      <w:pPr>
        <w:ind w:left="789" w:hanging="359"/>
      </w:pPr>
      <w:rPr>
        <w:rFonts w:ascii="Noto Sans Symbols" w:eastAsia="Noto Sans Symbols" w:hAnsi="Noto Sans Symbols" w:cs="Noto Sans Symbols"/>
        <w:sz w:val="18"/>
        <w:szCs w:val="18"/>
      </w:rPr>
    </w:lvl>
    <w:lvl w:ilvl="1">
      <w:start w:val="1"/>
      <w:numFmt w:val="decimal"/>
      <w:lvlText w:val="%2."/>
      <w:lvlJc w:val="left"/>
      <w:pPr>
        <w:ind w:left="1509" w:hanging="361"/>
      </w:pPr>
    </w:lvl>
    <w:lvl w:ilvl="2">
      <w:numFmt w:val="bullet"/>
      <w:lvlText w:val="•"/>
      <w:lvlJc w:val="left"/>
      <w:pPr>
        <w:ind w:left="2531" w:hanging="361"/>
      </w:pPr>
    </w:lvl>
    <w:lvl w:ilvl="3">
      <w:numFmt w:val="bullet"/>
      <w:lvlText w:val="•"/>
      <w:lvlJc w:val="left"/>
      <w:pPr>
        <w:ind w:left="3563" w:hanging="361"/>
      </w:pPr>
    </w:lvl>
    <w:lvl w:ilvl="4">
      <w:numFmt w:val="bullet"/>
      <w:lvlText w:val="•"/>
      <w:lvlJc w:val="left"/>
      <w:pPr>
        <w:ind w:left="4595" w:hanging="361"/>
      </w:pPr>
    </w:lvl>
    <w:lvl w:ilvl="5">
      <w:numFmt w:val="bullet"/>
      <w:lvlText w:val="•"/>
      <w:lvlJc w:val="left"/>
      <w:pPr>
        <w:ind w:left="5627" w:hanging="361"/>
      </w:pPr>
    </w:lvl>
    <w:lvl w:ilvl="6">
      <w:numFmt w:val="bullet"/>
      <w:lvlText w:val="•"/>
      <w:lvlJc w:val="left"/>
      <w:pPr>
        <w:ind w:left="6658" w:hanging="361"/>
      </w:pPr>
    </w:lvl>
    <w:lvl w:ilvl="7">
      <w:numFmt w:val="bullet"/>
      <w:lvlText w:val="•"/>
      <w:lvlJc w:val="left"/>
      <w:pPr>
        <w:ind w:left="7690" w:hanging="361"/>
      </w:pPr>
    </w:lvl>
    <w:lvl w:ilvl="8">
      <w:numFmt w:val="bullet"/>
      <w:lvlText w:val="•"/>
      <w:lvlJc w:val="left"/>
      <w:pPr>
        <w:ind w:left="8722" w:hanging="361"/>
      </w:pPr>
    </w:lvl>
  </w:abstractNum>
  <w:abstractNum w:abstractNumId="10">
    <w:nsid w:val="644208E2"/>
    <w:multiLevelType w:val="multilevel"/>
    <w:tmpl w:val="003A2DF0"/>
    <w:lvl w:ilvl="0">
      <w:start w:val="1"/>
      <w:numFmt w:val="bullet"/>
      <w:lvlText w:val="✔"/>
      <w:lvlJc w:val="left"/>
      <w:pPr>
        <w:ind w:left="789" w:hanging="358"/>
      </w:pPr>
      <w:rPr>
        <w:rFonts w:ascii="Noto Sans Symbols" w:eastAsia="Noto Sans Symbols" w:hAnsi="Noto Sans Symbols" w:cs="Noto Sans Symbols"/>
        <w:sz w:val="20"/>
        <w:szCs w:val="20"/>
      </w:rPr>
    </w:lvl>
    <w:lvl w:ilvl="1">
      <w:numFmt w:val="bullet"/>
      <w:lvlText w:val="•"/>
      <w:lvlJc w:val="left"/>
      <w:pPr>
        <w:ind w:left="1780" w:hanging="360"/>
      </w:pPr>
    </w:lvl>
    <w:lvl w:ilvl="2">
      <w:numFmt w:val="bullet"/>
      <w:lvlText w:val="•"/>
      <w:lvlJc w:val="left"/>
      <w:pPr>
        <w:ind w:left="2781" w:hanging="360"/>
      </w:pPr>
    </w:lvl>
    <w:lvl w:ilvl="3">
      <w:numFmt w:val="bullet"/>
      <w:lvlText w:val="•"/>
      <w:lvlJc w:val="left"/>
      <w:pPr>
        <w:ind w:left="3781" w:hanging="360"/>
      </w:pPr>
    </w:lvl>
    <w:lvl w:ilvl="4">
      <w:numFmt w:val="bullet"/>
      <w:lvlText w:val="•"/>
      <w:lvlJc w:val="left"/>
      <w:pPr>
        <w:ind w:left="4782" w:hanging="360"/>
      </w:pPr>
    </w:lvl>
    <w:lvl w:ilvl="5">
      <w:numFmt w:val="bullet"/>
      <w:lvlText w:val="•"/>
      <w:lvlJc w:val="left"/>
      <w:pPr>
        <w:ind w:left="5783" w:hanging="360"/>
      </w:pPr>
    </w:lvl>
    <w:lvl w:ilvl="6">
      <w:numFmt w:val="bullet"/>
      <w:lvlText w:val="•"/>
      <w:lvlJc w:val="left"/>
      <w:pPr>
        <w:ind w:left="6783" w:hanging="360"/>
      </w:pPr>
    </w:lvl>
    <w:lvl w:ilvl="7">
      <w:numFmt w:val="bullet"/>
      <w:lvlText w:val="•"/>
      <w:lvlJc w:val="left"/>
      <w:pPr>
        <w:ind w:left="7784" w:hanging="360"/>
      </w:pPr>
    </w:lvl>
    <w:lvl w:ilvl="8">
      <w:numFmt w:val="bullet"/>
      <w:lvlText w:val="•"/>
      <w:lvlJc w:val="left"/>
      <w:pPr>
        <w:ind w:left="8784" w:hanging="360"/>
      </w:pPr>
    </w:lvl>
  </w:abstractNum>
  <w:abstractNum w:abstractNumId="11">
    <w:nsid w:val="66B04D2F"/>
    <w:multiLevelType w:val="multilevel"/>
    <w:tmpl w:val="994CA2D0"/>
    <w:lvl w:ilvl="0">
      <w:start w:val="1"/>
      <w:numFmt w:val="bullet"/>
      <w:lvlText w:val="✔"/>
      <w:lvlJc w:val="left"/>
      <w:pPr>
        <w:ind w:left="788" w:hanging="348"/>
      </w:pPr>
      <w:rPr>
        <w:rFonts w:ascii="Noto Sans Symbols" w:eastAsia="Noto Sans Symbols" w:hAnsi="Noto Sans Symbols" w:cs="Noto Sans Symbols"/>
        <w:sz w:val="18"/>
        <w:szCs w:val="18"/>
      </w:rPr>
    </w:lvl>
    <w:lvl w:ilvl="1">
      <w:numFmt w:val="bullet"/>
      <w:lvlText w:val="•"/>
      <w:lvlJc w:val="left"/>
      <w:pPr>
        <w:ind w:left="1799" w:hanging="347"/>
      </w:pPr>
    </w:lvl>
    <w:lvl w:ilvl="2">
      <w:numFmt w:val="bullet"/>
      <w:lvlText w:val="•"/>
      <w:lvlJc w:val="left"/>
      <w:pPr>
        <w:ind w:left="2818" w:hanging="348"/>
      </w:pPr>
    </w:lvl>
    <w:lvl w:ilvl="3">
      <w:numFmt w:val="bullet"/>
      <w:lvlText w:val="•"/>
      <w:lvlJc w:val="left"/>
      <w:pPr>
        <w:ind w:left="3837" w:hanging="348"/>
      </w:pPr>
    </w:lvl>
    <w:lvl w:ilvl="4">
      <w:numFmt w:val="bullet"/>
      <w:lvlText w:val="•"/>
      <w:lvlJc w:val="left"/>
      <w:pPr>
        <w:ind w:left="4856" w:hanging="348"/>
      </w:pPr>
    </w:lvl>
    <w:lvl w:ilvl="5">
      <w:numFmt w:val="bullet"/>
      <w:lvlText w:val="•"/>
      <w:lvlJc w:val="left"/>
      <w:pPr>
        <w:ind w:left="5875" w:hanging="348"/>
      </w:pPr>
    </w:lvl>
    <w:lvl w:ilvl="6">
      <w:numFmt w:val="bullet"/>
      <w:lvlText w:val="•"/>
      <w:lvlJc w:val="left"/>
      <w:pPr>
        <w:ind w:left="6894" w:hanging="348"/>
      </w:pPr>
    </w:lvl>
    <w:lvl w:ilvl="7">
      <w:numFmt w:val="bullet"/>
      <w:lvlText w:val="•"/>
      <w:lvlJc w:val="left"/>
      <w:pPr>
        <w:ind w:left="7913" w:hanging="348"/>
      </w:pPr>
    </w:lvl>
    <w:lvl w:ilvl="8">
      <w:numFmt w:val="bullet"/>
      <w:lvlText w:val="•"/>
      <w:lvlJc w:val="left"/>
      <w:pPr>
        <w:ind w:left="8932" w:hanging="348"/>
      </w:pPr>
    </w:lvl>
  </w:abstractNum>
  <w:abstractNum w:abstractNumId="12">
    <w:nsid w:val="6F113644"/>
    <w:multiLevelType w:val="multilevel"/>
    <w:tmpl w:val="FD868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1B2131B"/>
    <w:multiLevelType w:val="multilevel"/>
    <w:tmpl w:val="692AE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F0C3534"/>
    <w:multiLevelType w:val="multilevel"/>
    <w:tmpl w:val="9B4E7616"/>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6"/>
  </w:num>
  <w:num w:numId="3">
    <w:abstractNumId w:val="0"/>
  </w:num>
  <w:num w:numId="4">
    <w:abstractNumId w:val="3"/>
  </w:num>
  <w:num w:numId="5">
    <w:abstractNumId w:val="12"/>
  </w:num>
  <w:num w:numId="6">
    <w:abstractNumId w:val="13"/>
  </w:num>
  <w:num w:numId="7">
    <w:abstractNumId w:val="4"/>
  </w:num>
  <w:num w:numId="8">
    <w:abstractNumId w:val="14"/>
  </w:num>
  <w:num w:numId="9">
    <w:abstractNumId w:val="9"/>
  </w:num>
  <w:num w:numId="10">
    <w:abstractNumId w:val="1"/>
  </w:num>
  <w:num w:numId="11">
    <w:abstractNumId w:val="5"/>
  </w:num>
  <w:num w:numId="12">
    <w:abstractNumId w:val="7"/>
  </w:num>
  <w:num w:numId="13">
    <w:abstractNumId w:val="10"/>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283"/>
  <w:characterSpacingControl w:val="doNotCompress"/>
  <w:footnotePr>
    <w:footnote w:id="-1"/>
    <w:footnote w:id="0"/>
  </w:footnotePr>
  <w:endnotePr>
    <w:endnote w:id="-1"/>
    <w:endnote w:id="0"/>
  </w:endnotePr>
  <w:compat/>
  <w:rsids>
    <w:rsidRoot w:val="00A93715"/>
    <w:rsid w:val="00212168"/>
    <w:rsid w:val="00A93715"/>
    <w:rsid w:val="00DD3E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06742"/>
  </w:style>
  <w:style w:type="paragraph" w:styleId="Titolo1">
    <w:name w:val="heading 1"/>
    <w:basedOn w:val="normal"/>
    <w:next w:val="normal"/>
    <w:rsid w:val="00055595"/>
    <w:pPr>
      <w:keepNext/>
      <w:keepLines/>
      <w:spacing w:before="480" w:after="120"/>
      <w:outlineLvl w:val="0"/>
    </w:pPr>
    <w:rPr>
      <w:b/>
      <w:sz w:val="48"/>
      <w:szCs w:val="48"/>
    </w:rPr>
  </w:style>
  <w:style w:type="paragraph" w:styleId="Titolo2">
    <w:name w:val="heading 2"/>
    <w:basedOn w:val="normal"/>
    <w:next w:val="normal"/>
    <w:rsid w:val="00055595"/>
    <w:pPr>
      <w:keepNext/>
      <w:keepLines/>
      <w:spacing w:before="360" w:after="80"/>
      <w:outlineLvl w:val="1"/>
    </w:pPr>
    <w:rPr>
      <w:b/>
      <w:sz w:val="36"/>
      <w:szCs w:val="36"/>
    </w:rPr>
  </w:style>
  <w:style w:type="paragraph" w:styleId="Titolo3">
    <w:name w:val="heading 3"/>
    <w:basedOn w:val="normal"/>
    <w:next w:val="normal"/>
    <w:rsid w:val="00055595"/>
    <w:pPr>
      <w:keepNext/>
      <w:keepLines/>
      <w:spacing w:before="280" w:after="80"/>
      <w:outlineLvl w:val="2"/>
    </w:pPr>
    <w:rPr>
      <w:b/>
      <w:sz w:val="28"/>
      <w:szCs w:val="28"/>
    </w:rPr>
  </w:style>
  <w:style w:type="paragraph" w:styleId="Titolo4">
    <w:name w:val="heading 4"/>
    <w:basedOn w:val="normal"/>
    <w:next w:val="normal"/>
    <w:rsid w:val="00055595"/>
    <w:pPr>
      <w:keepNext/>
      <w:keepLines/>
      <w:spacing w:before="240" w:after="40"/>
      <w:outlineLvl w:val="3"/>
    </w:pPr>
    <w:rPr>
      <w:b/>
      <w:sz w:val="24"/>
      <w:szCs w:val="24"/>
    </w:rPr>
  </w:style>
  <w:style w:type="paragraph" w:styleId="Titolo5">
    <w:name w:val="heading 5"/>
    <w:basedOn w:val="normal"/>
    <w:next w:val="normal"/>
    <w:rsid w:val="00055595"/>
    <w:pPr>
      <w:keepNext/>
      <w:keepLines/>
      <w:spacing w:before="220" w:after="40"/>
      <w:outlineLvl w:val="4"/>
    </w:pPr>
    <w:rPr>
      <w:b/>
    </w:rPr>
  </w:style>
  <w:style w:type="paragraph" w:styleId="Titolo6">
    <w:name w:val="heading 6"/>
    <w:basedOn w:val="normal"/>
    <w:next w:val="normal"/>
    <w:rsid w:val="0005559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A93715"/>
  </w:style>
  <w:style w:type="table" w:customStyle="1" w:styleId="TableNormal">
    <w:name w:val="Table Normal"/>
    <w:rsid w:val="00A93715"/>
    <w:tblPr>
      <w:tblCellMar>
        <w:top w:w="0" w:type="dxa"/>
        <w:left w:w="0" w:type="dxa"/>
        <w:bottom w:w="0" w:type="dxa"/>
        <w:right w:w="0" w:type="dxa"/>
      </w:tblCellMar>
    </w:tblPr>
  </w:style>
  <w:style w:type="paragraph" w:styleId="Titolo">
    <w:name w:val="Title"/>
    <w:basedOn w:val="normal"/>
    <w:next w:val="normal"/>
    <w:rsid w:val="00055595"/>
    <w:pPr>
      <w:keepNext/>
      <w:keepLines/>
      <w:spacing w:before="480" w:after="120"/>
    </w:pPr>
    <w:rPr>
      <w:b/>
      <w:sz w:val="72"/>
      <w:szCs w:val="72"/>
    </w:rPr>
  </w:style>
  <w:style w:type="paragraph" w:customStyle="1" w:styleId="normal">
    <w:name w:val="normal"/>
    <w:rsid w:val="00055595"/>
  </w:style>
  <w:style w:type="table" w:customStyle="1" w:styleId="TableNormal0">
    <w:name w:val="Table Normal"/>
    <w:rsid w:val="00055595"/>
    <w:tblPr>
      <w:tblCellMar>
        <w:top w:w="0" w:type="dxa"/>
        <w:left w:w="0" w:type="dxa"/>
        <w:bottom w:w="0" w:type="dxa"/>
        <w:right w:w="0" w:type="dxa"/>
      </w:tblCellMar>
    </w:tblPr>
  </w:style>
  <w:style w:type="table" w:customStyle="1" w:styleId="TableNormal1">
    <w:name w:val="Table Normal"/>
    <w:uiPriority w:val="2"/>
    <w:semiHidden/>
    <w:unhideWhenUsed/>
    <w:qFormat/>
    <w:rsid w:val="00906742"/>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906742"/>
    <w:rPr>
      <w:sz w:val="24"/>
      <w:szCs w:val="24"/>
    </w:rPr>
  </w:style>
  <w:style w:type="paragraph" w:customStyle="1" w:styleId="Titolo11">
    <w:name w:val="Titolo 11"/>
    <w:basedOn w:val="Normale"/>
    <w:uiPriority w:val="1"/>
    <w:qFormat/>
    <w:rsid w:val="00906742"/>
    <w:pPr>
      <w:ind w:left="232" w:right="223"/>
      <w:jc w:val="center"/>
      <w:outlineLvl w:val="1"/>
    </w:pPr>
    <w:rPr>
      <w:rFonts w:ascii="Arial" w:eastAsia="Arial" w:hAnsi="Arial" w:cs="Arial"/>
      <w:b/>
      <w:bCs/>
      <w:sz w:val="28"/>
      <w:szCs w:val="28"/>
      <w:u w:val="single" w:color="000000"/>
    </w:rPr>
  </w:style>
  <w:style w:type="paragraph" w:customStyle="1" w:styleId="Titolo21">
    <w:name w:val="Titolo 21"/>
    <w:basedOn w:val="Normale"/>
    <w:uiPriority w:val="1"/>
    <w:qFormat/>
    <w:rsid w:val="00906742"/>
    <w:pPr>
      <w:ind w:left="107"/>
      <w:outlineLvl w:val="2"/>
    </w:pPr>
    <w:rPr>
      <w:b/>
      <w:bCs/>
      <w:sz w:val="24"/>
      <w:szCs w:val="24"/>
    </w:rPr>
  </w:style>
  <w:style w:type="paragraph" w:styleId="Paragrafoelenco">
    <w:name w:val="List Paragraph"/>
    <w:basedOn w:val="Normale"/>
    <w:uiPriority w:val="1"/>
    <w:qFormat/>
    <w:rsid w:val="00906742"/>
    <w:pPr>
      <w:spacing w:before="4"/>
      <w:ind w:left="592" w:hanging="360"/>
    </w:pPr>
  </w:style>
  <w:style w:type="paragraph" w:customStyle="1" w:styleId="TableParagraph">
    <w:name w:val="Table Paragraph"/>
    <w:basedOn w:val="Normale"/>
    <w:uiPriority w:val="1"/>
    <w:qFormat/>
    <w:rsid w:val="00906742"/>
  </w:style>
  <w:style w:type="paragraph" w:styleId="Testofumetto">
    <w:name w:val="Balloon Text"/>
    <w:basedOn w:val="Normale"/>
    <w:link w:val="TestofumettoCarattere"/>
    <w:uiPriority w:val="99"/>
    <w:semiHidden/>
    <w:unhideWhenUsed/>
    <w:rsid w:val="007160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605C"/>
    <w:rPr>
      <w:rFonts w:ascii="Tahoma" w:eastAsia="Times New Roman" w:hAnsi="Tahoma" w:cs="Tahoma"/>
      <w:sz w:val="16"/>
      <w:szCs w:val="16"/>
    </w:rPr>
  </w:style>
  <w:style w:type="character" w:styleId="Collegamentoipertestuale">
    <w:name w:val="Hyperlink"/>
    <w:basedOn w:val="Carpredefinitoparagrafo"/>
    <w:uiPriority w:val="99"/>
    <w:unhideWhenUsed/>
    <w:rsid w:val="00D27ABB"/>
    <w:rPr>
      <w:color w:val="0000FF" w:themeColor="hyperlink"/>
      <w:u w:val="single"/>
    </w:rPr>
  </w:style>
  <w:style w:type="paragraph" w:styleId="Intestazione">
    <w:name w:val="header"/>
    <w:basedOn w:val="Normale"/>
    <w:link w:val="IntestazioneCarattere"/>
    <w:uiPriority w:val="99"/>
    <w:unhideWhenUsed/>
    <w:rsid w:val="00794CFB"/>
    <w:pPr>
      <w:tabs>
        <w:tab w:val="center" w:pos="4819"/>
        <w:tab w:val="right" w:pos="9638"/>
      </w:tabs>
    </w:pPr>
  </w:style>
  <w:style w:type="character" w:customStyle="1" w:styleId="IntestazioneCarattere">
    <w:name w:val="Intestazione Carattere"/>
    <w:basedOn w:val="Carpredefinitoparagrafo"/>
    <w:link w:val="Intestazione"/>
    <w:uiPriority w:val="99"/>
    <w:rsid w:val="00794CFB"/>
    <w:rPr>
      <w:rFonts w:ascii="Times New Roman" w:eastAsia="Times New Roman" w:hAnsi="Times New Roman" w:cs="Times New Roman"/>
    </w:rPr>
  </w:style>
  <w:style w:type="paragraph" w:styleId="Pidipagina">
    <w:name w:val="footer"/>
    <w:basedOn w:val="Normale"/>
    <w:link w:val="PidipaginaCarattere"/>
    <w:uiPriority w:val="99"/>
    <w:unhideWhenUsed/>
    <w:rsid w:val="00794CFB"/>
    <w:pPr>
      <w:tabs>
        <w:tab w:val="center" w:pos="4819"/>
        <w:tab w:val="right" w:pos="9638"/>
      </w:tabs>
    </w:pPr>
  </w:style>
  <w:style w:type="character" w:customStyle="1" w:styleId="PidipaginaCarattere">
    <w:name w:val="Piè di pagina Carattere"/>
    <w:basedOn w:val="Carpredefinitoparagrafo"/>
    <w:link w:val="Pidipagina"/>
    <w:uiPriority w:val="99"/>
    <w:rsid w:val="00794CFB"/>
    <w:rPr>
      <w:rFonts w:ascii="Times New Roman" w:eastAsia="Times New Roman" w:hAnsi="Times New Roman" w:cs="Times New Roman"/>
    </w:rPr>
  </w:style>
  <w:style w:type="paragraph" w:styleId="Nessunaspaziatura">
    <w:name w:val="No Spacing"/>
    <w:uiPriority w:val="1"/>
    <w:qFormat/>
    <w:rsid w:val="00BC455A"/>
  </w:style>
  <w:style w:type="character" w:customStyle="1" w:styleId="CorpodeltestoCarattere">
    <w:name w:val="Corpo del testo Carattere"/>
    <w:basedOn w:val="Carpredefinitoparagrafo"/>
    <w:link w:val="Corpodeltesto"/>
    <w:uiPriority w:val="1"/>
    <w:rsid w:val="00D31DDA"/>
    <w:rPr>
      <w:rFonts w:ascii="Times New Roman" w:eastAsia="Times New Roman" w:hAnsi="Times New Roman" w:cs="Times New Roman"/>
      <w:sz w:val="24"/>
      <w:szCs w:val="24"/>
    </w:rPr>
  </w:style>
  <w:style w:type="character" w:styleId="Enfasigrassetto">
    <w:name w:val="Strong"/>
    <w:basedOn w:val="Carpredefinitoparagrafo"/>
    <w:uiPriority w:val="22"/>
    <w:qFormat/>
    <w:rsid w:val="003276C6"/>
    <w:rPr>
      <w:b/>
      <w:bCs/>
    </w:rPr>
  </w:style>
  <w:style w:type="paragraph" w:styleId="Sottotitolo">
    <w:name w:val="Subtitle"/>
    <w:basedOn w:val="normal0"/>
    <w:next w:val="normal0"/>
    <w:rsid w:val="00A9371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055595"/>
    <w:tblPr>
      <w:tblStyleRowBandSize w:val="1"/>
      <w:tblStyleColBandSize w:val="1"/>
      <w:tblInd w:w="0" w:type="dxa"/>
      <w:tblCellMar>
        <w:top w:w="0" w:type="dxa"/>
        <w:left w:w="115" w:type="dxa"/>
        <w:bottom w:w="0" w:type="dxa"/>
        <w:right w:w="115" w:type="dxa"/>
      </w:tblCellMar>
    </w:tblPr>
  </w:style>
  <w:style w:type="table" w:customStyle="1" w:styleId="a0">
    <w:basedOn w:val="TableNormal1"/>
    <w:rsid w:val="00055595"/>
    <w:tblPr>
      <w:tblStyleRowBandSize w:val="1"/>
      <w:tblStyleColBandSize w:val="1"/>
      <w:tblInd w:w="0" w:type="dxa"/>
      <w:tblCellMar>
        <w:top w:w="0" w:type="dxa"/>
        <w:left w:w="0" w:type="dxa"/>
        <w:bottom w:w="0" w:type="dxa"/>
        <w:right w:w="0" w:type="dxa"/>
      </w:tblCellMar>
    </w:tblPr>
  </w:style>
  <w:style w:type="table" w:customStyle="1" w:styleId="a1">
    <w:basedOn w:val="TableNormal1"/>
    <w:rsid w:val="00055595"/>
    <w:tblPr>
      <w:tblStyleRowBandSize w:val="1"/>
      <w:tblStyleColBandSize w:val="1"/>
      <w:tblInd w:w="0" w:type="dxa"/>
      <w:tblCellMar>
        <w:top w:w="0" w:type="dxa"/>
        <w:left w:w="0" w:type="dxa"/>
        <w:bottom w:w="0" w:type="dxa"/>
        <w:right w:w="0" w:type="dxa"/>
      </w:tblCellMar>
    </w:tblPr>
  </w:style>
  <w:style w:type="table" w:customStyle="1" w:styleId="a2">
    <w:basedOn w:val="TableNormal0"/>
    <w:rsid w:val="00A93715"/>
    <w:tblPr>
      <w:tblStyleRowBandSize w:val="1"/>
      <w:tblStyleColBandSize w:val="1"/>
      <w:tblCellMar>
        <w:top w:w="0" w:type="dxa"/>
        <w:left w:w="0" w:type="dxa"/>
        <w:bottom w:w="0" w:type="dxa"/>
        <w:right w:w="0" w:type="dxa"/>
      </w:tblCellMar>
    </w:tblPr>
  </w:style>
  <w:style w:type="table" w:customStyle="1" w:styleId="a3">
    <w:basedOn w:val="TableNormal0"/>
    <w:rsid w:val="00A93715"/>
    <w:tblPr>
      <w:tblStyleRowBandSize w:val="1"/>
      <w:tblStyleColBandSize w:val="1"/>
      <w:tblCellMar>
        <w:top w:w="0" w:type="dxa"/>
        <w:left w:w="0" w:type="dxa"/>
        <w:bottom w:w="0" w:type="dxa"/>
        <w:right w:w="0" w:type="dxa"/>
      </w:tblCellMar>
    </w:tblPr>
  </w:style>
  <w:style w:type="table" w:customStyle="1" w:styleId="a4">
    <w:basedOn w:val="TableNormal0"/>
    <w:rsid w:val="00A93715"/>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SIS014008@pec.istruzion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IS014008@istruzione.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DGg30IqBikSxNqh0x1D+6cHBzg==">CgMxLjA4AHIhMVcxcUZKUmRtZTFOa21NR2FKMkFOdzIwaHFOY1BMUTE1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2354</Words>
  <Characters>13418</Characters>
  <Application>Microsoft Office Word</Application>
  <DocSecurity>0</DocSecurity>
  <Lines>111</Lines>
  <Paragraphs>31</Paragraphs>
  <ScaleCrop>false</ScaleCrop>
  <Company>Olidata S.p.A.</Company>
  <LinksUpToDate>false</LinksUpToDate>
  <CharactersWithSpaces>15741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docenti</cp:lastModifiedBy>
  <cp:revision>2</cp:revision>
  <dcterms:created xsi:type="dcterms:W3CDTF">2022-08-05T08:53:00Z</dcterms:created>
  <dcterms:modified xsi:type="dcterms:W3CDTF">2023-09-01T09:29:00Z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PScript5.dll Version 5.2.2</vt:lpwstr>
  </property>
  <property fmtid="{D5CDD505-2E9C-101B-9397-08002B2CF9AE}" pid="4" name="LastSaved">
    <vt:filetime>2019-08-27T00:00:00Z</vt:filetime>
  </property>
</Properties>
</file>