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Ind w:w="-106" w:type="dxa"/>
        <w:tblLayout w:type="fixed"/>
        <w:tblLook w:val="04A0"/>
      </w:tblPr>
      <w:tblGrid>
        <w:gridCol w:w="1489"/>
        <w:gridCol w:w="6941"/>
        <w:gridCol w:w="1665"/>
      </w:tblGrid>
      <w:tr w:rsidR="00A84FAD" w:rsidRPr="00A84FAD" w:rsidTr="00A357AC">
        <w:tc>
          <w:tcPr>
            <w:tcW w:w="1490" w:type="dxa"/>
          </w:tcPr>
          <w:p w:rsidR="00A84FAD" w:rsidRPr="00A84FAD" w:rsidRDefault="00A84FAD" w:rsidP="00A84FAD">
            <w:pPr>
              <w:autoSpaceDN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946" w:type="dxa"/>
            <w:hideMark/>
          </w:tcPr>
          <w:p w:rsidR="00A84FAD" w:rsidRPr="00A84FAD" w:rsidRDefault="00A84FAD" w:rsidP="00A84FAD">
            <w:pPr>
              <w:autoSpaceDN w:val="0"/>
              <w:jc w:val="center"/>
              <w:rPr>
                <w:rFonts w:ascii="Arial" w:eastAsia="Calibri" w:hAnsi="Arial" w:cs="Arial"/>
                <w:noProof/>
                <w:color w:val="1A0DAB"/>
                <w:sz w:val="16"/>
                <w:szCs w:val="16"/>
              </w:rPr>
            </w:pPr>
            <w:r w:rsidRPr="00A84FAD">
              <w:rPr>
                <w:rFonts w:ascii="Arial" w:eastAsia="Calibri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14325" cy="247650"/>
                  <wp:effectExtent l="19050" t="0" r="9525" b="0"/>
                  <wp:docPr id="6" name="Immagine 1" descr="https://encrypted-tbn3.gstatic.com/images?q=tbn:ANd9GcTR_GUI5EPyOEK6um2kyg6eACYYnj1haXG9MxGdoujDVTj1_iFcOIaXl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FAD">
              <w:rPr>
                <w:rFonts w:ascii="Arial" w:eastAsia="Calibri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47650"/>
                  <wp:effectExtent l="19050" t="0" r="9525" b="0"/>
                  <wp:docPr id="7" name="Immagine 2" descr="https://encrypted-tbn0.gstatic.com/images?q=tbn:ANd9GcTvvDl_ebnd8odiydXufOqYKv4rCuxO9y-XeLVr3KtXGuZVxhtAHkt70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FAD">
              <w:rPr>
                <w:rFonts w:ascii="Arial" w:eastAsia="Calibri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238125"/>
                  <wp:effectExtent l="19050" t="0" r="9525" b="0"/>
                  <wp:docPr id="8" name="Immagine 3" descr="https://encrypted-tbn0.gstatic.com/images?q=tbn:ANd9GcRQa4AbY2jZfcTg4OuX6XQLSjLpy95-BAzjbZ8pHZhl1yzi16mQ-fOr80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A84FAD" w:rsidRPr="00A84FAD" w:rsidRDefault="00A84FAD" w:rsidP="00A84FAD">
            <w:pPr>
              <w:autoSpaceDN w:val="0"/>
              <w:rPr>
                <w:rFonts w:ascii="Calibri" w:eastAsia="Calibri" w:hAnsi="Calibri" w:cs="Times New Roman"/>
              </w:rPr>
            </w:pPr>
          </w:p>
        </w:tc>
      </w:tr>
      <w:tr w:rsidR="00A84FAD" w:rsidRPr="00A84FAD" w:rsidTr="00A357AC">
        <w:tc>
          <w:tcPr>
            <w:tcW w:w="1490" w:type="dxa"/>
            <w:hideMark/>
          </w:tcPr>
          <w:p w:rsidR="00A84FAD" w:rsidRPr="00A84FAD" w:rsidRDefault="00A84FAD" w:rsidP="00A84FAD">
            <w:pPr>
              <w:autoSpaceDN w:val="0"/>
              <w:jc w:val="right"/>
              <w:rPr>
                <w:rFonts w:ascii="Calibri" w:eastAsia="Calibri" w:hAnsi="Calibri" w:cs="Times New Roman"/>
              </w:rPr>
            </w:pPr>
            <w:r w:rsidRPr="00A84FAD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>
                  <wp:extent cx="733425" cy="552450"/>
                  <wp:effectExtent l="19050" t="0" r="9525" b="0"/>
                  <wp:docPr id="9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hideMark/>
          </w:tcPr>
          <w:p w:rsidR="00A84FAD" w:rsidRPr="00A84FAD" w:rsidRDefault="00A84FAD" w:rsidP="00A84FAD">
            <w:pPr>
              <w:keepNext/>
              <w:jc w:val="center"/>
              <w:outlineLvl w:val="0"/>
              <w:rPr>
                <w:rFonts w:ascii="Bookman Old Style" w:eastAsia="Calibri" w:hAnsi="Bookman Old Style" w:cs="Bookman Old Style"/>
                <w:b/>
                <w:bCs/>
                <w:sz w:val="16"/>
                <w:szCs w:val="16"/>
              </w:rPr>
            </w:pPr>
            <w:r w:rsidRPr="00A84FAD">
              <w:rPr>
                <w:rFonts w:ascii="Bookman Old Style" w:eastAsia="Calibri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:rsidR="00A84FAD" w:rsidRPr="00A84FAD" w:rsidRDefault="00A84FAD" w:rsidP="00A84FA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Distretto Scolastico n. 17 di Amantea (CS)</w:t>
            </w:r>
          </w:p>
          <w:p w:rsidR="00A84FAD" w:rsidRPr="00A84FAD" w:rsidRDefault="00A84FAD" w:rsidP="00A84FA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</w:rPr>
            </w:pPr>
            <w:r w:rsidRPr="00A84FAD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</w:rPr>
              <w:t>I</w:t>
            </w:r>
            <w:r w:rsidRPr="00A84FAD">
              <w:rPr>
                <w:rFonts w:ascii="Bookman Old Style" w:eastAsia="Calibri" w:hAnsi="Bookman Old Style" w:cs="Times New Roman"/>
                <w:b/>
                <w:bCs/>
                <w:smallCaps/>
                <w:sz w:val="16"/>
                <w:szCs w:val="16"/>
              </w:rPr>
              <w:t>STITUTO</w:t>
            </w:r>
            <w:r w:rsidRPr="00A84FAD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</w:rPr>
              <w:t xml:space="preserve">   DI  ISTRUZIONE  SUPERIORE</w:t>
            </w:r>
          </w:p>
          <w:p w:rsidR="00A84FAD" w:rsidRPr="00A84FAD" w:rsidRDefault="00A84FAD" w:rsidP="00A84FA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Licei</w:t>
            </w:r>
            <w:proofErr w:type="gramStart"/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 :</w:t>
            </w:r>
            <w:proofErr w:type="gramEnd"/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A84FAD" w:rsidRPr="00A84FAD" w:rsidRDefault="00A84FAD" w:rsidP="00A84FA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Istituto Professionale: Odontotecnico – Manutenzione </w:t>
            </w:r>
            <w:proofErr w:type="gramStart"/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ed</w:t>
            </w:r>
            <w:proofErr w:type="gramEnd"/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 Ass. </w:t>
            </w:r>
            <w:proofErr w:type="spellStart"/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Tecn</w:t>
            </w:r>
            <w:proofErr w:type="spellEnd"/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.</w:t>
            </w:r>
          </w:p>
          <w:p w:rsidR="00A84FAD" w:rsidRPr="00A84FAD" w:rsidRDefault="00A84FAD" w:rsidP="00A84FA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Istituto Tecnico: Chimica, M. </w:t>
            </w:r>
            <w:proofErr w:type="spellStart"/>
            <w:proofErr w:type="gramStart"/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e.B.</w:t>
            </w:r>
            <w:proofErr w:type="spellEnd"/>
            <w:proofErr w:type="gramEnd"/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  – </w:t>
            </w:r>
            <w:proofErr w:type="spellStart"/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Amm.Fin.Marketing</w:t>
            </w:r>
            <w:proofErr w:type="spellEnd"/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 – Elettronico – Nautico</w:t>
            </w:r>
          </w:p>
          <w:p w:rsidR="00A84FAD" w:rsidRPr="00A84FAD" w:rsidRDefault="00A84FAD" w:rsidP="00A84FA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  <w:u w:val="single"/>
              </w:rPr>
            </w:pPr>
            <w:r w:rsidRPr="00A84FAD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A84FAD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</w:rPr>
              <w:t>S.Antonio</w:t>
            </w:r>
            <w:proofErr w:type="spellEnd"/>
            <w:proofErr w:type="gramEnd"/>
            <w:r w:rsidRPr="00A84FAD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</w:rPr>
              <w:t xml:space="preserve"> – Loc. </w:t>
            </w:r>
            <w:proofErr w:type="spellStart"/>
            <w:r w:rsidRPr="00A84FAD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</w:rPr>
              <w:t>S.Procopio</w:t>
            </w:r>
            <w:proofErr w:type="spellEnd"/>
            <w:r w:rsidRPr="00A84FAD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</w:rPr>
              <w:t xml:space="preserve"> - 87032  </w:t>
            </w:r>
            <w:r w:rsidRPr="00A84FAD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A84FAD">
              <w:rPr>
                <w:rFonts w:ascii="Bookman Old Style" w:eastAsia="Calibri" w:hAnsi="Bookman Old Style" w:cs="Times New Roman"/>
                <w:b/>
                <w:bCs/>
                <w:sz w:val="16"/>
                <w:szCs w:val="16"/>
              </w:rPr>
              <w:t>(CS)</w:t>
            </w:r>
          </w:p>
          <w:p w:rsidR="00A84FAD" w:rsidRPr="00A84FAD" w:rsidRDefault="00A84FAD" w:rsidP="00A84FA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sym w:font="Wingdings" w:char="0028"/>
            </w:r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 Centralino</w:t>
            </w:r>
            <w:proofErr w:type="gramStart"/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  </w:t>
            </w:r>
            <w:proofErr w:type="gramEnd"/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0982/ 41969 – Sito:www.iispoloamantea.edu.it</w:t>
            </w:r>
          </w:p>
          <w:p w:rsidR="00A84FAD" w:rsidRPr="00A84FAD" w:rsidRDefault="00A84FAD" w:rsidP="00A84FA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0000FF"/>
                <w:sz w:val="16"/>
                <w:szCs w:val="16"/>
                <w:u w:val="single"/>
              </w:rPr>
            </w:pPr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E-mail: </w:t>
            </w:r>
            <w:hyperlink r:id="rId12" w:history="1">
              <w:r w:rsidRPr="00A84FAD">
                <w:rPr>
                  <w:rFonts w:ascii="Bookman Old Style" w:eastAsia="Calibri" w:hAnsi="Bookman Old Style" w:cs="Bookman Old Style"/>
                  <w:b/>
                  <w:color w:val="0000FF"/>
                  <w:sz w:val="16"/>
                  <w:u w:val="single"/>
                </w:rPr>
                <w:t>CSIS014008@istruzione.it</w:t>
              </w:r>
            </w:hyperlink>
          </w:p>
          <w:p w:rsidR="00A84FAD" w:rsidRPr="00A84FAD" w:rsidRDefault="00A84FAD" w:rsidP="00A84FA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</w:pPr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 xml:space="preserve">Posta. </w:t>
            </w:r>
            <w:proofErr w:type="spellStart"/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Cert</w:t>
            </w:r>
            <w:proofErr w:type="spellEnd"/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.:</w:t>
            </w:r>
            <w:r w:rsidRPr="00A84FAD">
              <w:rPr>
                <w:rFonts w:ascii="Bookman Old Style" w:eastAsia="Calibri" w:hAnsi="Bookman Old Style" w:cs="Times New Roman"/>
                <w:b/>
                <w:color w:val="0000FF"/>
                <w:sz w:val="16"/>
                <w:szCs w:val="16"/>
              </w:rPr>
              <w:t xml:space="preserve"> </w:t>
            </w:r>
            <w:hyperlink r:id="rId13" w:history="1">
              <w:r w:rsidRPr="00A84FAD">
                <w:rPr>
                  <w:rFonts w:ascii="Bookman Old Style" w:eastAsia="Calibri" w:hAnsi="Bookman Old Style" w:cs="Bookman Old Style"/>
                  <w:b/>
                  <w:color w:val="0000FF"/>
                  <w:sz w:val="16"/>
                  <w:u w:val="single"/>
                </w:rPr>
                <w:t>CSIS014008@pec.istruzione.it</w:t>
              </w:r>
            </w:hyperlink>
          </w:p>
          <w:p w:rsidR="00A84FAD" w:rsidRPr="00A84FAD" w:rsidRDefault="00A84FAD" w:rsidP="00A84FA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84FAD">
              <w:rPr>
                <w:rFonts w:ascii="Bookman Old Style" w:eastAsia="Calibri" w:hAnsi="Bookman Old Style" w:cs="Times New Roman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  <w:hideMark/>
          </w:tcPr>
          <w:p w:rsidR="00A84FAD" w:rsidRPr="00A84FAD" w:rsidRDefault="00A84FAD" w:rsidP="00A84FAD">
            <w:pPr>
              <w:autoSpaceDN w:val="0"/>
              <w:jc w:val="center"/>
              <w:rPr>
                <w:rFonts w:ascii="Calibri" w:eastAsia="Calibri" w:hAnsi="Calibri" w:cs="Times New Roman"/>
              </w:rPr>
            </w:pPr>
            <w:r w:rsidRPr="00A84FAD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>
                  <wp:extent cx="590550" cy="495300"/>
                  <wp:effectExtent l="19050" t="0" r="0" b="0"/>
                  <wp:docPr id="10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DBD" w:rsidRPr="00DC46A5" w:rsidRDefault="007362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46A5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AC2657" w:rsidRPr="00AC2657">
        <w:rPr>
          <w:rFonts w:ascii="Open Sans" w:hAnsi="Open Sans" w:cs="Open Sans"/>
          <w:b/>
          <w:bCs/>
          <w:color w:val="333333"/>
          <w:sz w:val="20"/>
          <w:szCs w:val="20"/>
        </w:rPr>
        <w:t xml:space="preserve"> </w:t>
      </w:r>
      <w:r w:rsidR="007C532B">
        <w:rPr>
          <w:rFonts w:ascii="Open Sans" w:hAnsi="Open Sans" w:cs="Open Sans"/>
          <w:b/>
          <w:bCs/>
          <w:color w:val="333333"/>
          <w:sz w:val="20"/>
          <w:szCs w:val="20"/>
        </w:rPr>
        <w:t>000</w:t>
      </w:r>
      <w:r w:rsidR="009708A4">
        <w:rPr>
          <w:rFonts w:ascii="Open Sans" w:hAnsi="Open Sans" w:cs="Open Sans"/>
          <w:b/>
          <w:bCs/>
          <w:color w:val="333333"/>
          <w:sz w:val="20"/>
          <w:szCs w:val="20"/>
        </w:rPr>
        <w:t>4</w:t>
      </w:r>
      <w:r w:rsidR="00420692">
        <w:rPr>
          <w:rFonts w:ascii="Open Sans" w:hAnsi="Open Sans" w:cs="Open Sans"/>
          <w:b/>
          <w:bCs/>
          <w:color w:val="333333"/>
          <w:sz w:val="20"/>
          <w:szCs w:val="20"/>
        </w:rPr>
        <w:t xml:space="preserve">566 </w:t>
      </w:r>
      <w:r>
        <w:rPr>
          <w:rFonts w:ascii="Open Sans" w:hAnsi="Open Sans" w:cs="Open Sans"/>
          <w:b/>
          <w:bCs/>
          <w:i/>
          <w:iCs/>
          <w:color w:val="333333"/>
          <w:sz w:val="20"/>
          <w:szCs w:val="20"/>
        </w:rPr>
        <w:t>II.</w:t>
      </w:r>
      <w:proofErr w:type="gramStart"/>
      <w:r>
        <w:rPr>
          <w:rFonts w:ascii="Open Sans" w:hAnsi="Open Sans" w:cs="Open Sans"/>
          <w:b/>
          <w:bCs/>
          <w:i/>
          <w:iCs/>
          <w:color w:val="333333"/>
          <w:sz w:val="20"/>
          <w:szCs w:val="20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2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Amantea,  </w:t>
      </w:r>
      <w:r w:rsidR="00420692">
        <w:rPr>
          <w:rFonts w:ascii="Times New Roman" w:hAnsi="Times New Roman" w:cs="Times New Roman"/>
          <w:sz w:val="24"/>
          <w:szCs w:val="24"/>
        </w:rPr>
        <w:t>30</w:t>
      </w:r>
      <w:r w:rsidR="00E53E4E">
        <w:rPr>
          <w:rFonts w:ascii="Times New Roman" w:hAnsi="Times New Roman" w:cs="Times New Roman"/>
          <w:sz w:val="24"/>
          <w:szCs w:val="24"/>
        </w:rPr>
        <w:t>/</w:t>
      </w:r>
      <w:r w:rsidR="009708A4">
        <w:rPr>
          <w:rFonts w:ascii="Times New Roman" w:hAnsi="Times New Roman" w:cs="Times New Roman"/>
          <w:sz w:val="24"/>
          <w:szCs w:val="24"/>
        </w:rPr>
        <w:t>0</w:t>
      </w:r>
      <w:r w:rsidR="00420692">
        <w:rPr>
          <w:rFonts w:ascii="Times New Roman" w:hAnsi="Times New Roman" w:cs="Times New Roman"/>
          <w:sz w:val="24"/>
          <w:szCs w:val="24"/>
        </w:rPr>
        <w:t>8</w:t>
      </w:r>
      <w:r w:rsidR="007C532B">
        <w:rPr>
          <w:rFonts w:ascii="Times New Roman" w:hAnsi="Times New Roman" w:cs="Times New Roman"/>
          <w:sz w:val="24"/>
          <w:szCs w:val="24"/>
        </w:rPr>
        <w:t>/202</w:t>
      </w:r>
      <w:r w:rsidR="00420692">
        <w:rPr>
          <w:rFonts w:ascii="Times New Roman" w:hAnsi="Times New Roman" w:cs="Times New Roman"/>
          <w:sz w:val="24"/>
          <w:szCs w:val="24"/>
        </w:rPr>
        <w:t>3</w:t>
      </w:r>
      <w:r w:rsidR="00B64FEB" w:rsidRPr="00DC46A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64FEB" w:rsidRPr="00DC46A5" w:rsidRDefault="00B64FEB" w:rsidP="007922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6A5">
        <w:rPr>
          <w:rFonts w:ascii="Times New Roman" w:hAnsi="Times New Roman" w:cs="Times New Roman"/>
          <w:sz w:val="24"/>
          <w:szCs w:val="24"/>
        </w:rPr>
        <w:t xml:space="preserve">A tutti i docenti </w:t>
      </w:r>
    </w:p>
    <w:p w:rsidR="00B64FEB" w:rsidRPr="00DC46A5" w:rsidRDefault="00B64FEB" w:rsidP="007922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6A5">
        <w:rPr>
          <w:rFonts w:ascii="Times New Roman" w:hAnsi="Times New Roman" w:cs="Times New Roman"/>
          <w:sz w:val="24"/>
          <w:szCs w:val="24"/>
        </w:rPr>
        <w:t>Sito web</w:t>
      </w:r>
    </w:p>
    <w:p w:rsidR="00B64FEB" w:rsidRDefault="00B64FEB" w:rsidP="007922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C46A5">
        <w:rPr>
          <w:rFonts w:ascii="Times New Roman" w:hAnsi="Times New Roman" w:cs="Times New Roman"/>
          <w:sz w:val="24"/>
          <w:szCs w:val="24"/>
        </w:rPr>
        <w:t>sede</w:t>
      </w:r>
      <w:proofErr w:type="gramEnd"/>
    </w:p>
    <w:p w:rsidR="001A6D43" w:rsidRPr="00E53E4E" w:rsidRDefault="001A6D43" w:rsidP="001A6D43">
      <w:pPr>
        <w:rPr>
          <w:rFonts w:ascii="Times New Roman" w:hAnsi="Times New Roman" w:cs="Times New Roman"/>
          <w:b/>
          <w:sz w:val="24"/>
          <w:szCs w:val="24"/>
        </w:rPr>
      </w:pPr>
      <w:r w:rsidRPr="00E53E4E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174C43">
        <w:rPr>
          <w:rFonts w:ascii="Times New Roman" w:hAnsi="Times New Roman" w:cs="Times New Roman"/>
          <w:b/>
          <w:sz w:val="24"/>
          <w:szCs w:val="24"/>
        </w:rPr>
        <w:t xml:space="preserve">Convocazione </w:t>
      </w:r>
      <w:r w:rsidRPr="00E53E4E">
        <w:rPr>
          <w:rFonts w:ascii="Times New Roman" w:hAnsi="Times New Roman" w:cs="Times New Roman"/>
          <w:b/>
          <w:sz w:val="24"/>
          <w:szCs w:val="24"/>
        </w:rPr>
        <w:t xml:space="preserve">Collegio dei docenti </w:t>
      </w:r>
      <w:r w:rsidR="007C532B">
        <w:rPr>
          <w:rFonts w:ascii="Times New Roman" w:hAnsi="Times New Roman" w:cs="Times New Roman"/>
          <w:b/>
          <w:sz w:val="24"/>
          <w:szCs w:val="24"/>
        </w:rPr>
        <w:t xml:space="preserve">giorno </w:t>
      </w:r>
      <w:r w:rsidR="00174C43" w:rsidRPr="00174C4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20692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proofErr w:type="gramStart"/>
      <w:r w:rsidR="00420692">
        <w:rPr>
          <w:rFonts w:ascii="Times New Roman" w:eastAsia="Times New Roman" w:hAnsi="Times New Roman" w:cs="Times New Roman"/>
          <w:b/>
          <w:sz w:val="24"/>
          <w:szCs w:val="24"/>
        </w:rPr>
        <w:t>Settembre</w:t>
      </w:r>
      <w:proofErr w:type="gramEnd"/>
      <w:r w:rsidR="00420692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174C43">
        <w:rPr>
          <w:rFonts w:ascii="Times New Roman" w:hAnsi="Times New Roman" w:cs="Times New Roman"/>
          <w:b/>
          <w:sz w:val="24"/>
          <w:szCs w:val="24"/>
        </w:rPr>
        <w:t xml:space="preserve"> – h. 11.00</w:t>
      </w:r>
    </w:p>
    <w:p w:rsidR="001A6D43" w:rsidRPr="001A6D43" w:rsidRDefault="001A6D43" w:rsidP="001A6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43">
        <w:rPr>
          <w:rFonts w:ascii="Times New Roman" w:hAnsi="Times New Roman" w:cs="Times New Roman"/>
          <w:b/>
          <w:sz w:val="24"/>
          <w:szCs w:val="24"/>
        </w:rPr>
        <w:t>La Dirigente Scolastica</w:t>
      </w:r>
    </w:p>
    <w:p w:rsidR="001A6D43" w:rsidRDefault="001A6D43" w:rsidP="001A6D43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6D43">
        <w:rPr>
          <w:rFonts w:ascii="Times New Roman" w:hAnsi="Times New Roman" w:cs="Times New Roman"/>
          <w:sz w:val="24"/>
          <w:szCs w:val="24"/>
        </w:rPr>
        <w:t xml:space="preserve">Visto l’art. 10 comma 1 lettera a) e l’art. </w:t>
      </w:r>
      <w:proofErr w:type="gramStart"/>
      <w:r w:rsidRPr="001A6D43">
        <w:rPr>
          <w:rFonts w:ascii="Times New Roman" w:hAnsi="Times New Roman" w:cs="Times New Roman"/>
          <w:sz w:val="24"/>
          <w:szCs w:val="24"/>
        </w:rPr>
        <w:t>40</w:t>
      </w:r>
      <w:proofErr w:type="gramEnd"/>
      <w:r w:rsidRPr="001A6D43">
        <w:rPr>
          <w:rFonts w:ascii="Times New Roman" w:hAnsi="Times New Roman" w:cs="Times New Roman"/>
          <w:sz w:val="24"/>
          <w:szCs w:val="24"/>
        </w:rPr>
        <w:t xml:space="preserve"> del D.L.vo 297/94; </w:t>
      </w:r>
    </w:p>
    <w:p w:rsidR="001A6D43" w:rsidRDefault="001A6D43" w:rsidP="001A6D43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6D43">
        <w:rPr>
          <w:rFonts w:ascii="Times New Roman" w:hAnsi="Times New Roman" w:cs="Times New Roman"/>
          <w:sz w:val="24"/>
          <w:szCs w:val="24"/>
        </w:rPr>
        <w:t xml:space="preserve">Vista la circolare ministeriale del 16 aprile 1975, n. 105; </w:t>
      </w:r>
    </w:p>
    <w:p w:rsidR="001A6D43" w:rsidRDefault="001A6D43" w:rsidP="001A6D43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 l'art. </w:t>
      </w:r>
      <w:proofErr w:type="gramStart"/>
      <w:r>
        <w:rPr>
          <w:rFonts w:ascii="Times New Roman" w:hAnsi="Times New Roman" w:cs="Times New Roman"/>
          <w:sz w:val="24"/>
          <w:szCs w:val="24"/>
        </w:rPr>
        <w:t>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165/2001;</w:t>
      </w:r>
    </w:p>
    <w:p w:rsidR="001A6D43" w:rsidRPr="001A6D43" w:rsidRDefault="001A6D43" w:rsidP="001A6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43">
        <w:rPr>
          <w:rFonts w:ascii="Times New Roman" w:hAnsi="Times New Roman" w:cs="Times New Roman"/>
          <w:b/>
          <w:sz w:val="24"/>
          <w:szCs w:val="24"/>
        </w:rPr>
        <w:t>Convoca</w:t>
      </w:r>
    </w:p>
    <w:p w:rsidR="00174C43" w:rsidRDefault="00BE639F" w:rsidP="00174C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C00DBD" w:rsidRPr="00E53E4E">
        <w:rPr>
          <w:rFonts w:ascii="Times New Roman" w:hAnsi="Times New Roman" w:cs="Times New Roman"/>
          <w:sz w:val="24"/>
          <w:szCs w:val="24"/>
        </w:rPr>
        <w:t xml:space="preserve"> Collegio dei docenti in data</w:t>
      </w:r>
      <w:r w:rsidR="00572F73" w:rsidRPr="00E53E4E">
        <w:rPr>
          <w:rFonts w:ascii="Times New Roman" w:hAnsi="Times New Roman" w:cs="Times New Roman"/>
          <w:sz w:val="24"/>
          <w:szCs w:val="24"/>
        </w:rPr>
        <w:t xml:space="preserve"> </w:t>
      </w:r>
      <w:r w:rsidR="007E269D">
        <w:rPr>
          <w:rFonts w:ascii="Times New Roman" w:hAnsi="Times New Roman" w:cs="Times New Roman"/>
          <w:sz w:val="24"/>
          <w:szCs w:val="24"/>
        </w:rPr>
        <w:t xml:space="preserve"> </w:t>
      </w:r>
      <w:r w:rsidR="00420692">
        <w:rPr>
          <w:rFonts w:ascii="Times New Roman" w:eastAsia="Times New Roman" w:hAnsi="Times New Roman" w:cs="Times New Roman"/>
          <w:b/>
          <w:sz w:val="24"/>
          <w:szCs w:val="24"/>
        </w:rPr>
        <w:t>04 Settembre 2023</w:t>
      </w:r>
      <w:r w:rsidR="00174C43" w:rsidRPr="00174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4C43" w:rsidRPr="00174C43">
        <w:rPr>
          <w:rFonts w:ascii="Times New Roman" w:eastAsia="Times New Roman" w:hAnsi="Times New Roman" w:cs="Times New Roman"/>
          <w:sz w:val="24"/>
          <w:szCs w:val="24"/>
        </w:rPr>
        <w:t xml:space="preserve">, in modalità mista, in presenza e  su piattaforma Microsoft in applicazione </w:t>
      </w:r>
      <w:proofErr w:type="spellStart"/>
      <w:r w:rsidR="00174C43" w:rsidRPr="00174C43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 w:rsidR="00174C43" w:rsidRPr="00174C43">
        <w:rPr>
          <w:rFonts w:ascii="Times New Roman" w:eastAsia="Times New Roman" w:hAnsi="Times New Roman" w:cs="Times New Roman"/>
          <w:b/>
          <w:sz w:val="24"/>
          <w:szCs w:val="24"/>
        </w:rPr>
        <w:t>, dalle ore 11.00 alle ore 1</w:t>
      </w:r>
      <w:r w:rsidR="006B5BF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2069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174C43" w:rsidRPr="00174C4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74C43" w:rsidRPr="00174C43">
        <w:rPr>
          <w:rFonts w:ascii="Times New Roman" w:eastAsia="Times New Roman" w:hAnsi="Times New Roman" w:cs="Times New Roman"/>
          <w:sz w:val="24"/>
          <w:szCs w:val="24"/>
        </w:rPr>
        <w:t xml:space="preserve"> con i seguenti punti all’Ordine del Giorno:</w:t>
      </w:r>
    </w:p>
    <w:p w:rsidR="00420692" w:rsidRPr="00420692" w:rsidRDefault="00420692" w:rsidP="00420692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0692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Comunicazioni del Dirigente</w:t>
      </w:r>
    </w:p>
    <w:p w:rsidR="00420692" w:rsidRPr="00420692" w:rsidRDefault="00420692" w:rsidP="00420692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06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Individuazione e nomine figure Organigramma e </w:t>
      </w:r>
      <w:proofErr w:type="spellStart"/>
      <w:r w:rsidRPr="00420692"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Funzionigramma</w:t>
      </w:r>
      <w:proofErr w:type="spellEnd"/>
      <w:r w:rsidRPr="004206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istituzione dei gruppi di lavoro; </w:t>
      </w:r>
    </w:p>
    <w:p w:rsidR="00420692" w:rsidRPr="00420692" w:rsidRDefault="00420692" w:rsidP="00420692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06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Assegnazione docenti alle classi; </w:t>
      </w:r>
    </w:p>
    <w:p w:rsidR="00420692" w:rsidRPr="00420692" w:rsidRDefault="00420692" w:rsidP="00420692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06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Individuazione </w:t>
      </w:r>
      <w:proofErr w:type="gramStart"/>
      <w:r w:rsidRPr="00420692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docenti coordinatori di classe</w:t>
      </w:r>
      <w:proofErr w:type="gramEnd"/>
      <w:r w:rsidRPr="004206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segretari verbalizzanti; </w:t>
      </w:r>
    </w:p>
    <w:p w:rsidR="00420692" w:rsidRPr="00420692" w:rsidRDefault="00420692" w:rsidP="00420692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06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Eventuale individuazione tutor docenti neo-assunti; </w:t>
      </w:r>
    </w:p>
    <w:p w:rsidR="00420692" w:rsidRPr="00420692" w:rsidRDefault="00420692" w:rsidP="00420692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06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Individuazione </w:t>
      </w:r>
      <w:proofErr w:type="gramStart"/>
      <w:r w:rsidRPr="00420692">
        <w:rPr>
          <w:rFonts w:ascii="Times New Roman" w:eastAsia="Times New Roman" w:hAnsi="Times New Roman" w:cs="Times New Roman"/>
          <w:sz w:val="24"/>
          <w:szCs w:val="24"/>
          <w:lang w:eastAsia="it-IT"/>
        </w:rPr>
        <w:t>componenti</w:t>
      </w:r>
      <w:proofErr w:type="gramEnd"/>
      <w:r w:rsidRPr="004206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comitato di valutazione;</w:t>
      </w:r>
    </w:p>
    <w:p w:rsidR="00420692" w:rsidRPr="00420692" w:rsidRDefault="00420692" w:rsidP="00420692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0692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 individuazione docenti tutor/orientatori;</w:t>
      </w:r>
    </w:p>
    <w:p w:rsidR="00420692" w:rsidRPr="00420692" w:rsidRDefault="00420692" w:rsidP="00420692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0692">
        <w:rPr>
          <w:rFonts w:ascii="Times New Roman" w:eastAsia="Times New Roman" w:hAnsi="Times New Roman" w:cs="Times New Roman"/>
          <w:sz w:val="24"/>
          <w:szCs w:val="24"/>
          <w:lang w:eastAsia="it-IT"/>
        </w:rPr>
        <w:t>Adozione del piano annuale delle attività/lavoro;</w:t>
      </w:r>
    </w:p>
    <w:p w:rsidR="00420692" w:rsidRPr="00420692" w:rsidRDefault="00420692" w:rsidP="00420692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0692">
        <w:rPr>
          <w:rFonts w:ascii="Times New Roman" w:eastAsia="Times New Roman" w:hAnsi="Times New Roman" w:cs="Times New Roman"/>
          <w:sz w:val="24"/>
          <w:szCs w:val="24"/>
          <w:lang w:eastAsia="it-IT"/>
        </w:rPr>
        <w:t>Formazione sulla sicurezza nei luoghi di lavoro Legge 81/08.</w:t>
      </w:r>
    </w:p>
    <w:p w:rsidR="00420692" w:rsidRPr="00420692" w:rsidRDefault="00420692" w:rsidP="004206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0692">
        <w:rPr>
          <w:rFonts w:ascii="Times New Roman" w:eastAsia="Times New Roman" w:hAnsi="Times New Roman" w:cs="Times New Roman"/>
          <w:sz w:val="24"/>
          <w:szCs w:val="24"/>
          <w:lang w:eastAsia="it-IT"/>
        </w:rPr>
        <w:t>Delibera e approvazione verbale seduta.</w:t>
      </w:r>
    </w:p>
    <w:p w:rsidR="00174C43" w:rsidRPr="00174C43" w:rsidRDefault="00174C43" w:rsidP="00DD1BA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C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CEA" w:rsidRPr="00F83CEA" w:rsidRDefault="00F83CEA" w:rsidP="00F83CEA">
      <w:pPr>
        <w:widowControl w:val="0"/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End"/>
    </w:p>
    <w:p w:rsidR="00F83CEA" w:rsidRPr="00F83CEA" w:rsidRDefault="00F83CEA" w:rsidP="00F83C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3CEA">
        <w:rPr>
          <w:rFonts w:ascii="Times New Roman" w:eastAsia="Times New Roman" w:hAnsi="Times New Roman" w:cs="Times New Roman"/>
          <w:b/>
          <w:sz w:val="24"/>
          <w:szCs w:val="24"/>
        </w:rPr>
        <w:t xml:space="preserve">La Dirigente Scolastica </w:t>
      </w:r>
      <w:r w:rsidRPr="00F83CEA">
        <w:rPr>
          <w:rFonts w:ascii="Times New Roman" w:eastAsia="Times New Roman" w:hAnsi="Times New Roman" w:cs="Times New Roman"/>
          <w:sz w:val="24"/>
          <w:szCs w:val="24"/>
        </w:rPr>
        <w:t>Prof.ssa Angela De Carlo</w:t>
      </w:r>
    </w:p>
    <w:p w:rsidR="00C00DBD" w:rsidRDefault="00F83CEA" w:rsidP="00572F73">
      <w:pPr>
        <w:widowControl w:val="0"/>
        <w:autoSpaceDE w:val="0"/>
        <w:autoSpaceDN w:val="0"/>
        <w:spacing w:after="0" w:line="240" w:lineRule="auto"/>
        <w:jc w:val="right"/>
      </w:pPr>
      <w:r w:rsidRPr="00F83CEA">
        <w:rPr>
          <w:rFonts w:ascii="Times New Roman" w:eastAsia="Times New Roman" w:hAnsi="Times New Roman" w:cs="Times New Roman"/>
          <w:sz w:val="24"/>
          <w:szCs w:val="24"/>
        </w:rPr>
        <w:t xml:space="preserve">(Firma autografa sostituita </w:t>
      </w:r>
      <w:r w:rsidR="00E53E4E">
        <w:rPr>
          <w:rFonts w:ascii="Times New Roman" w:eastAsia="Times New Roman" w:hAnsi="Times New Roman" w:cs="Times New Roman"/>
          <w:sz w:val="24"/>
          <w:szCs w:val="24"/>
        </w:rPr>
        <w:t>a mezzo stampa ai sensi dell’</w:t>
      </w:r>
      <w:r w:rsidRPr="00F83CEA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proofErr w:type="gramStart"/>
      <w:r w:rsidRPr="00F83CEA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F83CEA">
        <w:rPr>
          <w:rFonts w:ascii="Times New Roman" w:eastAsia="Times New Roman" w:hAnsi="Times New Roman" w:cs="Times New Roman"/>
          <w:sz w:val="24"/>
          <w:szCs w:val="24"/>
        </w:rPr>
        <w:t xml:space="preserve"> comma 2 </w:t>
      </w:r>
      <w:proofErr w:type="spellStart"/>
      <w:r w:rsidRPr="00F83CEA"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 w:rsidRPr="00F8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CEA"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 w:rsidRPr="00F83CEA">
        <w:rPr>
          <w:rFonts w:ascii="Times New Roman" w:eastAsia="Times New Roman" w:hAnsi="Times New Roman" w:cs="Times New Roman"/>
          <w:sz w:val="24"/>
          <w:szCs w:val="24"/>
        </w:rPr>
        <w:t xml:space="preserve"> 39/93)</w:t>
      </w:r>
    </w:p>
    <w:sectPr w:rsidR="00C00DBD" w:rsidSect="00877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746F"/>
    <w:multiLevelType w:val="hybridMultilevel"/>
    <w:tmpl w:val="6C00D264"/>
    <w:lvl w:ilvl="0" w:tplc="F0EACB80">
      <w:start w:val="1"/>
      <w:numFmt w:val="decimal"/>
      <w:lvlText w:val="%1."/>
      <w:lvlJc w:val="left"/>
      <w:pPr>
        <w:ind w:left="71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7570F9E"/>
    <w:multiLevelType w:val="hybridMultilevel"/>
    <w:tmpl w:val="C4B84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32339"/>
    <w:multiLevelType w:val="hybridMultilevel"/>
    <w:tmpl w:val="E294F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6FC8"/>
    <w:multiLevelType w:val="hybridMultilevel"/>
    <w:tmpl w:val="42A8B8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5421F"/>
    <w:multiLevelType w:val="multilevel"/>
    <w:tmpl w:val="D1460A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27572"/>
    <w:multiLevelType w:val="hybridMultilevel"/>
    <w:tmpl w:val="C4B84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39"/>
    <w:multiLevelType w:val="hybridMultilevel"/>
    <w:tmpl w:val="71C28D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54912"/>
    <w:multiLevelType w:val="hybridMultilevel"/>
    <w:tmpl w:val="D42E7B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B9A74F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F5CEF"/>
    <w:multiLevelType w:val="multilevel"/>
    <w:tmpl w:val="1FFEB07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B06E0"/>
    <w:rsid w:val="000002A4"/>
    <w:rsid w:val="000003AF"/>
    <w:rsid w:val="00174C43"/>
    <w:rsid w:val="00176A07"/>
    <w:rsid w:val="001A6D43"/>
    <w:rsid w:val="0026284D"/>
    <w:rsid w:val="00420692"/>
    <w:rsid w:val="00426112"/>
    <w:rsid w:val="00447E64"/>
    <w:rsid w:val="0049133B"/>
    <w:rsid w:val="004C0724"/>
    <w:rsid w:val="004D64F2"/>
    <w:rsid w:val="005347BB"/>
    <w:rsid w:val="00572F73"/>
    <w:rsid w:val="00597248"/>
    <w:rsid w:val="005F5F13"/>
    <w:rsid w:val="00626952"/>
    <w:rsid w:val="00661E61"/>
    <w:rsid w:val="006B5BF5"/>
    <w:rsid w:val="006E6821"/>
    <w:rsid w:val="007100F1"/>
    <w:rsid w:val="007362D2"/>
    <w:rsid w:val="0073785C"/>
    <w:rsid w:val="00792239"/>
    <w:rsid w:val="00796E8A"/>
    <w:rsid w:val="007C532B"/>
    <w:rsid w:val="007C7F36"/>
    <w:rsid w:val="007E269D"/>
    <w:rsid w:val="007F2108"/>
    <w:rsid w:val="007F3620"/>
    <w:rsid w:val="008520BB"/>
    <w:rsid w:val="008776BF"/>
    <w:rsid w:val="008E3FF4"/>
    <w:rsid w:val="00920B07"/>
    <w:rsid w:val="009708A4"/>
    <w:rsid w:val="00A400A2"/>
    <w:rsid w:val="00A4216D"/>
    <w:rsid w:val="00A84FAD"/>
    <w:rsid w:val="00AA3389"/>
    <w:rsid w:val="00AC2657"/>
    <w:rsid w:val="00B42E46"/>
    <w:rsid w:val="00B64FEB"/>
    <w:rsid w:val="00BB06E0"/>
    <w:rsid w:val="00BB7A1B"/>
    <w:rsid w:val="00BD0032"/>
    <w:rsid w:val="00BE639F"/>
    <w:rsid w:val="00C00DBD"/>
    <w:rsid w:val="00C46C5B"/>
    <w:rsid w:val="00C8382E"/>
    <w:rsid w:val="00CA0F16"/>
    <w:rsid w:val="00CB3BE1"/>
    <w:rsid w:val="00CB7DAB"/>
    <w:rsid w:val="00D517DF"/>
    <w:rsid w:val="00D7737D"/>
    <w:rsid w:val="00DC46A5"/>
    <w:rsid w:val="00DD1BA6"/>
    <w:rsid w:val="00E12B4D"/>
    <w:rsid w:val="00E53E4E"/>
    <w:rsid w:val="00EB458C"/>
    <w:rsid w:val="00F234DC"/>
    <w:rsid w:val="00F83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FA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46A5"/>
    <w:rPr>
      <w:color w:val="0563C1"/>
      <w:u w:val="single"/>
    </w:rPr>
  </w:style>
  <w:style w:type="paragraph" w:styleId="Nessunaspaziatura">
    <w:name w:val="No Spacing"/>
    <w:uiPriority w:val="1"/>
    <w:qFormat/>
    <w:rsid w:val="00DC46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e1">
    <w:name w:val="Normale1"/>
    <w:rsid w:val="00AC2657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A6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SIS014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" TargetMode="External"/><Relationship Id="rId12" Type="http://schemas.openxmlformats.org/officeDocument/2006/relationships/hyperlink" Target="mailto:CSIS014008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docenti</cp:lastModifiedBy>
  <cp:revision>3</cp:revision>
  <cp:lastPrinted>2021-10-18T07:15:00Z</cp:lastPrinted>
  <dcterms:created xsi:type="dcterms:W3CDTF">2022-10-18T09:38:00Z</dcterms:created>
  <dcterms:modified xsi:type="dcterms:W3CDTF">2023-08-30T10:36:00Z</dcterms:modified>
</cp:coreProperties>
</file>